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81F" w:rsidRPr="006B5E0D" w:rsidRDefault="0046381F" w:rsidP="0046381F">
      <w:pPr>
        <w:spacing w:after="0" w:line="408" w:lineRule="auto"/>
        <w:ind w:left="120"/>
        <w:jc w:val="center"/>
        <w:rPr>
          <w:rFonts w:ascii="Times New Roman" w:hAnsi="Times New Roman"/>
          <w:b/>
          <w:color w:val="000000"/>
          <w:sz w:val="28"/>
          <w:lang w:val="ru-RU"/>
        </w:rPr>
      </w:pPr>
      <w:bookmarkStart w:id="0" w:name="block-16798903"/>
      <w:r w:rsidRPr="006B5E0D">
        <w:rPr>
          <w:rFonts w:ascii="Times New Roman" w:hAnsi="Times New Roman"/>
          <w:b/>
          <w:color w:val="000000"/>
          <w:sz w:val="28"/>
          <w:lang w:val="ru-RU"/>
        </w:rPr>
        <w:t xml:space="preserve">Муниципальное бюджетное общеобразовательное учреждение </w:t>
      </w:r>
    </w:p>
    <w:p w:rsidR="0046381F" w:rsidRPr="006B5E0D" w:rsidRDefault="0046381F" w:rsidP="0046381F">
      <w:pPr>
        <w:spacing w:after="0" w:line="408" w:lineRule="auto"/>
        <w:ind w:left="120"/>
        <w:jc w:val="center"/>
        <w:rPr>
          <w:lang w:val="ru-RU"/>
        </w:rPr>
      </w:pPr>
      <w:r w:rsidRPr="006B5E0D">
        <w:rPr>
          <w:rFonts w:ascii="Times New Roman" w:hAnsi="Times New Roman"/>
          <w:b/>
          <w:color w:val="000000"/>
          <w:sz w:val="28"/>
          <w:lang w:val="ru-RU"/>
        </w:rPr>
        <w:t>Средняя общеобразовательная школа № 6 г. Сегежи</w:t>
      </w:r>
    </w:p>
    <w:p w:rsidR="0046381F" w:rsidRPr="006B5E0D" w:rsidRDefault="0046381F" w:rsidP="0046381F">
      <w:pPr>
        <w:spacing w:after="0"/>
        <w:ind w:left="120"/>
        <w:rPr>
          <w:lang w:val="ru-RU"/>
        </w:rPr>
      </w:pPr>
    </w:p>
    <w:p w:rsidR="0046381F" w:rsidRPr="006B5E0D" w:rsidRDefault="0046381F" w:rsidP="0046381F">
      <w:pPr>
        <w:spacing w:after="0"/>
        <w:ind w:left="120"/>
        <w:rPr>
          <w:lang w:val="ru-RU"/>
        </w:rPr>
      </w:pPr>
    </w:p>
    <w:tbl>
      <w:tblPr>
        <w:tblW w:w="0" w:type="auto"/>
        <w:tblInd w:w="-318" w:type="dxa"/>
        <w:tblLayout w:type="fixed"/>
        <w:tblLook w:val="04A0"/>
      </w:tblPr>
      <w:tblGrid>
        <w:gridCol w:w="3120"/>
        <w:gridCol w:w="3260"/>
        <w:gridCol w:w="3509"/>
      </w:tblGrid>
      <w:tr w:rsidR="0046381F" w:rsidRPr="00404C67" w:rsidTr="00984ED2">
        <w:tc>
          <w:tcPr>
            <w:tcW w:w="3120" w:type="dxa"/>
          </w:tcPr>
          <w:p w:rsidR="0046381F" w:rsidRPr="0040209D" w:rsidRDefault="0046381F" w:rsidP="00984ED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46381F" w:rsidRDefault="0046381F" w:rsidP="00984ED2">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w:t>
            </w:r>
          </w:p>
          <w:p w:rsidR="0046381F" w:rsidRDefault="0046381F" w:rsidP="00984ED2">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методического совета</w:t>
            </w: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«03» июня</w:t>
            </w:r>
            <w:r w:rsidRPr="00FC58C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5</w:t>
            </w:r>
          </w:p>
          <w:p w:rsidR="0046381F" w:rsidRPr="0040209D" w:rsidRDefault="0046381F" w:rsidP="00984ED2">
            <w:pPr>
              <w:autoSpaceDE w:val="0"/>
              <w:autoSpaceDN w:val="0"/>
              <w:spacing w:after="120" w:line="240" w:lineRule="auto"/>
              <w:jc w:val="both"/>
              <w:rPr>
                <w:rFonts w:ascii="Times New Roman" w:eastAsia="Times New Roman" w:hAnsi="Times New Roman"/>
                <w:color w:val="000000"/>
                <w:sz w:val="24"/>
                <w:szCs w:val="24"/>
                <w:lang w:val="ru-RU"/>
              </w:rPr>
            </w:pPr>
          </w:p>
        </w:tc>
        <w:tc>
          <w:tcPr>
            <w:tcW w:w="3260" w:type="dxa"/>
          </w:tcPr>
          <w:p w:rsidR="0046381F" w:rsidRPr="0040209D" w:rsidRDefault="0046381F" w:rsidP="00984ED2">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46381F" w:rsidRPr="00E64EBF" w:rsidRDefault="0046381F" w:rsidP="00984ED2">
            <w:pPr>
              <w:autoSpaceDE w:val="0"/>
              <w:autoSpaceDN w:val="0"/>
              <w:spacing w:after="0" w:line="240" w:lineRule="auto"/>
              <w:rPr>
                <w:rFonts w:ascii="Times New Roman" w:eastAsia="Times New Roman" w:hAnsi="Times New Roman"/>
                <w:color w:val="000000"/>
                <w:sz w:val="14"/>
                <w:szCs w:val="14"/>
                <w:lang w:val="ru-RU"/>
              </w:rPr>
            </w:pPr>
          </w:p>
          <w:p w:rsidR="0046381F" w:rsidRPr="008944ED" w:rsidRDefault="0046381F" w:rsidP="00984ED2">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46381F" w:rsidRDefault="0046381F" w:rsidP="00984ED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p>
          <w:p w:rsidR="0046381F" w:rsidRPr="0040209D" w:rsidRDefault="0046381F" w:rsidP="00984ED2">
            <w:pPr>
              <w:autoSpaceDE w:val="0"/>
              <w:autoSpaceDN w:val="0"/>
              <w:spacing w:after="0" w:line="240" w:lineRule="auto"/>
              <w:jc w:val="both"/>
              <w:rPr>
                <w:rFonts w:ascii="Times New Roman" w:eastAsia="Times New Roman" w:hAnsi="Times New Roman"/>
                <w:color w:val="000000"/>
                <w:sz w:val="24"/>
                <w:szCs w:val="24"/>
                <w:lang w:val="ru-RU"/>
              </w:rPr>
            </w:pPr>
          </w:p>
        </w:tc>
        <w:tc>
          <w:tcPr>
            <w:tcW w:w="3509" w:type="dxa"/>
          </w:tcPr>
          <w:p w:rsidR="0046381F" w:rsidRDefault="0046381F" w:rsidP="00984ED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6381F" w:rsidRPr="008944ED" w:rsidRDefault="0046381F" w:rsidP="00984ED2">
            <w:pPr>
              <w:autoSpaceDE w:val="0"/>
              <w:autoSpaceDN w:val="0"/>
              <w:spacing w:after="0" w:line="240" w:lineRule="auto"/>
              <w:rPr>
                <w:rFonts w:ascii="Times New Roman" w:eastAsia="Times New Roman" w:hAnsi="Times New Roman"/>
                <w:color w:val="000000"/>
                <w:sz w:val="28"/>
                <w:szCs w:val="28"/>
                <w:lang w:val="ru-RU"/>
              </w:rPr>
            </w:pPr>
          </w:p>
          <w:p w:rsidR="0046381F" w:rsidRDefault="0046381F" w:rsidP="00984ED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    /Н.Н.Осипова/ </w:t>
            </w:r>
          </w:p>
          <w:p w:rsidR="0046381F" w:rsidRPr="0040209D" w:rsidRDefault="0046381F" w:rsidP="00984ED2">
            <w:pPr>
              <w:autoSpaceDE w:val="0"/>
              <w:autoSpaceDN w:val="0"/>
              <w:spacing w:after="0" w:line="240" w:lineRule="auto"/>
              <w:rPr>
                <w:rFonts w:ascii="Times New Roman" w:eastAsia="Times New Roman" w:hAnsi="Times New Roman"/>
                <w:color w:val="000000"/>
                <w:sz w:val="24"/>
                <w:szCs w:val="24"/>
                <w:lang w:val="ru-RU"/>
              </w:rPr>
            </w:pPr>
          </w:p>
        </w:tc>
      </w:tr>
    </w:tbl>
    <w:p w:rsidR="004B2C7F" w:rsidRPr="0046381F" w:rsidRDefault="004B2C7F">
      <w:pPr>
        <w:spacing w:after="0"/>
        <w:ind w:left="120"/>
        <w:rPr>
          <w:lang w:val="ru-RU"/>
        </w:rPr>
      </w:pPr>
    </w:p>
    <w:p w:rsidR="004B2C7F" w:rsidRPr="0046381F" w:rsidRDefault="001F2DDA">
      <w:pPr>
        <w:spacing w:after="0"/>
        <w:ind w:left="120"/>
        <w:rPr>
          <w:lang w:val="ru-RU"/>
        </w:rPr>
      </w:pPr>
      <w:r w:rsidRPr="0046381F">
        <w:rPr>
          <w:rFonts w:ascii="Times New Roman" w:hAnsi="Times New Roman"/>
          <w:color w:val="000000"/>
          <w:sz w:val="28"/>
          <w:lang w:val="ru-RU"/>
        </w:rPr>
        <w:t>‌</w:t>
      </w:r>
    </w:p>
    <w:p w:rsidR="004B2C7F" w:rsidRPr="0046381F" w:rsidRDefault="004B2C7F">
      <w:pPr>
        <w:spacing w:after="0"/>
        <w:ind w:left="120"/>
        <w:rPr>
          <w:lang w:val="ru-RU"/>
        </w:rPr>
      </w:pPr>
    </w:p>
    <w:p w:rsidR="004B2C7F" w:rsidRPr="0046381F" w:rsidRDefault="004B2C7F">
      <w:pPr>
        <w:spacing w:after="0"/>
        <w:ind w:left="120"/>
        <w:rPr>
          <w:lang w:val="ru-RU"/>
        </w:rPr>
      </w:pPr>
    </w:p>
    <w:p w:rsidR="004B2C7F" w:rsidRPr="0046381F" w:rsidRDefault="004B2C7F">
      <w:pPr>
        <w:spacing w:after="0"/>
        <w:ind w:left="120"/>
        <w:rPr>
          <w:lang w:val="ru-RU"/>
        </w:rPr>
      </w:pPr>
    </w:p>
    <w:p w:rsidR="004B2C7F" w:rsidRPr="0046381F" w:rsidRDefault="001F2DDA">
      <w:pPr>
        <w:spacing w:after="0" w:line="408" w:lineRule="auto"/>
        <w:ind w:left="120"/>
        <w:jc w:val="center"/>
        <w:rPr>
          <w:lang w:val="ru-RU"/>
        </w:rPr>
      </w:pPr>
      <w:r w:rsidRPr="0046381F">
        <w:rPr>
          <w:rFonts w:ascii="Times New Roman" w:hAnsi="Times New Roman"/>
          <w:b/>
          <w:color w:val="000000"/>
          <w:sz w:val="28"/>
          <w:lang w:val="ru-RU"/>
        </w:rPr>
        <w:t>РАБОЧАЯ ПРОГРАММА</w:t>
      </w:r>
    </w:p>
    <w:p w:rsidR="004B2C7F" w:rsidRPr="0046381F" w:rsidRDefault="001F2DDA">
      <w:pPr>
        <w:spacing w:after="0" w:line="408" w:lineRule="auto"/>
        <w:ind w:left="120"/>
        <w:jc w:val="center"/>
        <w:rPr>
          <w:lang w:val="ru-RU"/>
        </w:rPr>
      </w:pPr>
      <w:r w:rsidRPr="0046381F">
        <w:rPr>
          <w:rFonts w:ascii="Times New Roman" w:hAnsi="Times New Roman"/>
          <w:color w:val="000000"/>
          <w:sz w:val="28"/>
          <w:lang w:val="ru-RU"/>
        </w:rPr>
        <w:t>(</w:t>
      </w:r>
      <w:r>
        <w:rPr>
          <w:rFonts w:ascii="Times New Roman" w:hAnsi="Times New Roman"/>
          <w:color w:val="000000"/>
          <w:sz w:val="28"/>
        </w:rPr>
        <w:t>ID</w:t>
      </w:r>
      <w:r w:rsidRPr="0046381F">
        <w:rPr>
          <w:rFonts w:ascii="Times New Roman" w:hAnsi="Times New Roman"/>
          <w:color w:val="000000"/>
          <w:sz w:val="28"/>
          <w:lang w:val="ru-RU"/>
        </w:rPr>
        <w:t xml:space="preserve"> 2261031)</w:t>
      </w:r>
    </w:p>
    <w:p w:rsidR="004B2C7F" w:rsidRPr="0046381F" w:rsidRDefault="004B2C7F">
      <w:pPr>
        <w:spacing w:after="0"/>
        <w:ind w:left="120"/>
        <w:jc w:val="center"/>
        <w:rPr>
          <w:lang w:val="ru-RU"/>
        </w:rPr>
      </w:pPr>
    </w:p>
    <w:p w:rsidR="004B2C7F" w:rsidRPr="00487C54" w:rsidRDefault="001F2DDA">
      <w:pPr>
        <w:spacing w:after="0" w:line="408" w:lineRule="auto"/>
        <w:ind w:left="120"/>
        <w:jc w:val="center"/>
        <w:rPr>
          <w:lang w:val="ru-RU"/>
        </w:rPr>
      </w:pPr>
      <w:r w:rsidRPr="00487C54">
        <w:rPr>
          <w:rFonts w:ascii="Times New Roman" w:hAnsi="Times New Roman"/>
          <w:b/>
          <w:color w:val="000000"/>
          <w:sz w:val="28"/>
          <w:lang w:val="ru-RU"/>
        </w:rPr>
        <w:t>учебного предмета «Геометрия. Углубленный уровень»</w:t>
      </w:r>
    </w:p>
    <w:p w:rsidR="004B2C7F" w:rsidRPr="00487C54" w:rsidRDefault="001F2DDA">
      <w:pPr>
        <w:spacing w:after="0" w:line="408" w:lineRule="auto"/>
        <w:ind w:left="120"/>
        <w:jc w:val="center"/>
        <w:rPr>
          <w:lang w:val="ru-RU"/>
        </w:rPr>
      </w:pPr>
      <w:r w:rsidRPr="00487C54">
        <w:rPr>
          <w:rFonts w:ascii="Times New Roman" w:hAnsi="Times New Roman"/>
          <w:color w:val="000000"/>
          <w:sz w:val="28"/>
          <w:lang w:val="ru-RU"/>
        </w:rPr>
        <w:t xml:space="preserve">для обучающихся 10 </w:t>
      </w:r>
      <w:r w:rsidRPr="00487C54">
        <w:rPr>
          <w:rFonts w:ascii="Calibri" w:hAnsi="Calibri"/>
          <w:color w:val="000000"/>
          <w:sz w:val="28"/>
          <w:lang w:val="ru-RU"/>
        </w:rPr>
        <w:t xml:space="preserve">– </w:t>
      </w:r>
      <w:r w:rsidRPr="00487C54">
        <w:rPr>
          <w:rFonts w:ascii="Times New Roman" w:hAnsi="Times New Roman"/>
          <w:color w:val="000000"/>
          <w:sz w:val="28"/>
          <w:lang w:val="ru-RU"/>
        </w:rPr>
        <w:t xml:space="preserve">11 классов </w:t>
      </w: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4B2C7F">
      <w:pPr>
        <w:spacing w:after="0"/>
        <w:ind w:left="120"/>
        <w:jc w:val="center"/>
        <w:rPr>
          <w:lang w:val="ru-RU"/>
        </w:rPr>
      </w:pPr>
    </w:p>
    <w:p w:rsidR="004B2C7F" w:rsidRPr="00487C54" w:rsidRDefault="001F2DDA">
      <w:pPr>
        <w:spacing w:after="0"/>
        <w:ind w:left="120"/>
        <w:jc w:val="center"/>
        <w:rPr>
          <w:lang w:val="ru-RU"/>
        </w:rPr>
      </w:pPr>
      <w:r w:rsidRPr="00487C54">
        <w:rPr>
          <w:rFonts w:ascii="Times New Roman" w:hAnsi="Times New Roman"/>
          <w:color w:val="000000"/>
          <w:sz w:val="28"/>
          <w:lang w:val="ru-RU"/>
        </w:rPr>
        <w:t>​</w:t>
      </w:r>
      <w:r w:rsidRPr="00487C54">
        <w:rPr>
          <w:rFonts w:ascii="Times New Roman" w:hAnsi="Times New Roman"/>
          <w:b/>
          <w:color w:val="000000"/>
          <w:sz w:val="28"/>
          <w:lang w:val="ru-RU"/>
        </w:rPr>
        <w:t>‌ ‌</w:t>
      </w:r>
      <w:r w:rsidRPr="00487C54">
        <w:rPr>
          <w:rFonts w:ascii="Times New Roman" w:hAnsi="Times New Roman"/>
          <w:color w:val="000000"/>
          <w:sz w:val="28"/>
          <w:lang w:val="ru-RU"/>
        </w:rPr>
        <w:t>​</w:t>
      </w:r>
    </w:p>
    <w:p w:rsidR="004B2C7F" w:rsidRPr="00487C54" w:rsidRDefault="004B2C7F">
      <w:pPr>
        <w:spacing w:after="0"/>
        <w:ind w:left="120"/>
        <w:rPr>
          <w:lang w:val="ru-RU"/>
        </w:rPr>
      </w:pPr>
    </w:p>
    <w:p w:rsidR="004B2C7F" w:rsidRPr="00487C54" w:rsidRDefault="004B2C7F">
      <w:pPr>
        <w:rPr>
          <w:lang w:val="ru-RU"/>
        </w:rPr>
        <w:sectPr w:rsidR="004B2C7F" w:rsidRPr="00487C54">
          <w:pgSz w:w="11906" w:h="16383"/>
          <w:pgMar w:top="1134" w:right="850" w:bottom="1134" w:left="1701" w:header="720" w:footer="720" w:gutter="0"/>
          <w:cols w:space="720"/>
        </w:sectPr>
      </w:pPr>
    </w:p>
    <w:p w:rsidR="004B2C7F" w:rsidRPr="00487C54" w:rsidRDefault="001F2DDA">
      <w:pPr>
        <w:spacing w:after="0" w:line="264" w:lineRule="auto"/>
        <w:ind w:left="120"/>
        <w:jc w:val="both"/>
        <w:rPr>
          <w:lang w:val="ru-RU"/>
        </w:rPr>
      </w:pPr>
      <w:bookmarkStart w:id="1" w:name="block-16798904"/>
      <w:bookmarkEnd w:id="0"/>
      <w:r w:rsidRPr="00487C54">
        <w:rPr>
          <w:rFonts w:ascii="Times New Roman" w:hAnsi="Times New Roman"/>
          <w:b/>
          <w:color w:val="000000"/>
          <w:sz w:val="28"/>
          <w:lang w:val="ru-RU"/>
        </w:rPr>
        <w:lastRenderedPageBreak/>
        <w:t>ПОЯСНИТЕЛЬНАЯ ЗАПИСКА</w:t>
      </w:r>
    </w:p>
    <w:p w:rsidR="004B2C7F" w:rsidRPr="00487C54" w:rsidRDefault="004B2C7F">
      <w:pPr>
        <w:spacing w:after="0" w:line="264" w:lineRule="auto"/>
        <w:ind w:left="120"/>
        <w:jc w:val="both"/>
        <w:rPr>
          <w:lang w:val="ru-RU"/>
        </w:rPr>
      </w:pP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Геометрия является одним из базовых курсов на уровне среднего общего образования, так как обеспечивает возможность изучения дисциплин </w:t>
      </w:r>
      <w:proofErr w:type="spellStart"/>
      <w:proofErr w:type="gramStart"/>
      <w:r w:rsidRPr="00487C54">
        <w:rPr>
          <w:rFonts w:ascii="Times New Roman" w:hAnsi="Times New Roman"/>
          <w:color w:val="000000"/>
          <w:sz w:val="28"/>
          <w:lang w:val="ru-RU"/>
        </w:rPr>
        <w:t>естественно-научной</w:t>
      </w:r>
      <w:proofErr w:type="spellEnd"/>
      <w:proofErr w:type="gramEnd"/>
      <w:r w:rsidRPr="00487C54">
        <w:rPr>
          <w:rFonts w:ascii="Times New Roman" w:hAnsi="Times New Roman"/>
          <w:color w:val="000000"/>
          <w:sz w:val="28"/>
          <w:lang w:val="ru-RU"/>
        </w:rPr>
        <w:t xml:space="preserve"> направленности и предметов гуманитарного цикла. Поскольку логическое мышление, формируемое при изучении </w:t>
      </w:r>
      <w:proofErr w:type="gramStart"/>
      <w:r w:rsidRPr="00487C54">
        <w:rPr>
          <w:rFonts w:ascii="Times New Roman" w:hAnsi="Times New Roman"/>
          <w:color w:val="000000"/>
          <w:sz w:val="28"/>
          <w:lang w:val="ru-RU"/>
        </w:rPr>
        <w:t>обучающимися</w:t>
      </w:r>
      <w:proofErr w:type="gramEnd"/>
      <w:r w:rsidRPr="00487C54">
        <w:rPr>
          <w:rFonts w:ascii="Times New Roman" w:hAnsi="Times New Roman"/>
          <w:color w:val="000000"/>
          <w:sz w:val="28"/>
          <w:lang w:val="ru-RU"/>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w:t>
      </w:r>
      <w:proofErr w:type="spellStart"/>
      <w:r w:rsidRPr="00487C54">
        <w:rPr>
          <w:rFonts w:ascii="Times New Roman" w:hAnsi="Times New Roman"/>
          <w:color w:val="000000"/>
          <w:sz w:val="28"/>
          <w:lang w:val="ru-RU"/>
        </w:rPr>
        <w:t>естественно-научного</w:t>
      </w:r>
      <w:proofErr w:type="spellEnd"/>
      <w:r w:rsidRPr="00487C54">
        <w:rPr>
          <w:rFonts w:ascii="Times New Roman" w:hAnsi="Times New Roman"/>
          <w:color w:val="000000"/>
          <w:sz w:val="28"/>
          <w:lang w:val="ru-RU"/>
        </w:rPr>
        <w:t xml:space="preserve"> цикла, в частности физических задач.</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w:t>
      </w:r>
      <w:proofErr w:type="gramStart"/>
      <w:r w:rsidRPr="00487C54">
        <w:rPr>
          <w:rFonts w:ascii="Times New Roman" w:hAnsi="Times New Roman"/>
          <w:color w:val="000000"/>
          <w:sz w:val="28"/>
          <w:lang w:val="ru-RU"/>
        </w:rPr>
        <w:t>ств пр</w:t>
      </w:r>
      <w:proofErr w:type="gramEnd"/>
      <w:r w:rsidRPr="00487C54">
        <w:rPr>
          <w:rFonts w:ascii="Times New Roman" w:hAnsi="Times New Roman"/>
          <w:color w:val="000000"/>
          <w:sz w:val="28"/>
          <w:lang w:val="ru-RU"/>
        </w:rPr>
        <w:t xml:space="preserve">и </w:t>
      </w:r>
      <w:r w:rsidRPr="00487C54">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Переход к изучению геометрии на углублённом уровне позволяет:</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подготовить </w:t>
      </w:r>
      <w:proofErr w:type="gramStart"/>
      <w:r w:rsidRPr="00487C54">
        <w:rPr>
          <w:rFonts w:ascii="Times New Roman" w:hAnsi="Times New Roman"/>
          <w:color w:val="000000"/>
          <w:sz w:val="28"/>
          <w:lang w:val="ru-RU"/>
        </w:rPr>
        <w:t>обучающихся</w:t>
      </w:r>
      <w:proofErr w:type="gramEnd"/>
      <w:r w:rsidRPr="00487C54">
        <w:rPr>
          <w:rFonts w:ascii="Times New Roman" w:hAnsi="Times New Roman"/>
          <w:color w:val="000000"/>
          <w:sz w:val="28"/>
          <w:lang w:val="ru-RU"/>
        </w:rPr>
        <w:t xml:space="preserve">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w:t>
      </w:r>
      <w:bookmarkStart w:id="2" w:name="04eb6aa7-7a2b-4c78-a285-c233698ad3f6"/>
      <w:r w:rsidRPr="00487C54">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2"/>
      <w:r w:rsidRPr="00487C54">
        <w:rPr>
          <w:rFonts w:ascii="Times New Roman" w:hAnsi="Times New Roman"/>
          <w:color w:val="000000"/>
          <w:sz w:val="28"/>
          <w:lang w:val="ru-RU"/>
        </w:rPr>
        <w:t>‌‌</w:t>
      </w:r>
    </w:p>
    <w:p w:rsidR="004B2C7F" w:rsidRPr="00487C54" w:rsidRDefault="004B2C7F">
      <w:pPr>
        <w:rPr>
          <w:lang w:val="ru-RU"/>
        </w:rPr>
        <w:sectPr w:rsidR="004B2C7F" w:rsidRPr="00487C54">
          <w:pgSz w:w="11906" w:h="16383"/>
          <w:pgMar w:top="1134" w:right="850" w:bottom="1134" w:left="1701" w:header="720" w:footer="720" w:gutter="0"/>
          <w:cols w:space="720"/>
        </w:sectPr>
      </w:pPr>
    </w:p>
    <w:p w:rsidR="004B2C7F" w:rsidRPr="00487C54" w:rsidRDefault="001F2DDA">
      <w:pPr>
        <w:spacing w:after="0" w:line="264" w:lineRule="auto"/>
        <w:ind w:left="120"/>
        <w:jc w:val="both"/>
        <w:rPr>
          <w:lang w:val="ru-RU"/>
        </w:rPr>
      </w:pPr>
      <w:bookmarkStart w:id="3" w:name="block-16798905"/>
      <w:bookmarkEnd w:id="1"/>
      <w:r w:rsidRPr="00487C54">
        <w:rPr>
          <w:rFonts w:ascii="Times New Roman" w:hAnsi="Times New Roman"/>
          <w:b/>
          <w:color w:val="000000"/>
          <w:sz w:val="28"/>
          <w:lang w:val="ru-RU"/>
        </w:rPr>
        <w:lastRenderedPageBreak/>
        <w:t>СОДЕРЖАНИЕ ОБУЧЕНИЯ</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10 КЛАСС</w:t>
      </w:r>
    </w:p>
    <w:p w:rsidR="004B2C7F" w:rsidRPr="00487C54" w:rsidRDefault="004B2C7F">
      <w:pPr>
        <w:spacing w:after="0" w:line="264" w:lineRule="auto"/>
        <w:ind w:left="120"/>
        <w:jc w:val="both"/>
        <w:rPr>
          <w:lang w:val="ru-RU"/>
        </w:rPr>
      </w:pP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Прямые и плоскости в пространстве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Взаимное расположение </w:t>
      </w:r>
      <w:proofErr w:type="gramStart"/>
      <w:r w:rsidRPr="00487C54">
        <w:rPr>
          <w:rFonts w:ascii="Times New Roman" w:hAnsi="Times New Roman"/>
          <w:color w:val="000000"/>
          <w:sz w:val="28"/>
          <w:lang w:val="ru-RU"/>
        </w:rPr>
        <w:t>прямых</w:t>
      </w:r>
      <w:proofErr w:type="gramEnd"/>
      <w:r w:rsidRPr="00487C54">
        <w:rPr>
          <w:rFonts w:ascii="Times New Roman" w:hAnsi="Times New Roman"/>
          <w:color w:val="000000"/>
          <w:sz w:val="28"/>
          <w:lang w:val="ru-RU"/>
        </w:rPr>
        <w:t xml:space="preserve"> в пространстве: пересекающиеся, параллельные и скрещивающиеся прямые. Признаки </w:t>
      </w:r>
      <w:proofErr w:type="gramStart"/>
      <w:r w:rsidRPr="00487C54">
        <w:rPr>
          <w:rFonts w:ascii="Times New Roman" w:hAnsi="Times New Roman"/>
          <w:color w:val="000000"/>
          <w:sz w:val="28"/>
          <w:lang w:val="ru-RU"/>
        </w:rPr>
        <w:t>скрещивающихся</w:t>
      </w:r>
      <w:proofErr w:type="gramEnd"/>
      <w:r w:rsidRPr="00487C54">
        <w:rPr>
          <w:rFonts w:ascii="Times New Roman" w:hAnsi="Times New Roman"/>
          <w:color w:val="000000"/>
          <w:sz w:val="28"/>
          <w:lang w:val="ru-RU"/>
        </w:rPr>
        <w:t xml:space="preserve"> прямых. </w:t>
      </w:r>
      <w:proofErr w:type="gramStart"/>
      <w:r w:rsidRPr="00487C54">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487C54">
        <w:rPr>
          <w:rFonts w:ascii="Times New Roman" w:hAnsi="Times New Roman"/>
          <w:color w:val="000000"/>
          <w:sz w:val="28"/>
          <w:lang w:val="ru-RU"/>
        </w:rPr>
        <w:t xml:space="preserve">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487C54">
        <w:rPr>
          <w:rFonts w:ascii="Times New Roman" w:hAnsi="Times New Roman"/>
          <w:color w:val="000000"/>
          <w:sz w:val="28"/>
          <w:lang w:val="ru-RU"/>
        </w:rPr>
        <w:t>сонаправленными</w:t>
      </w:r>
      <w:proofErr w:type="spellEnd"/>
      <w:r w:rsidRPr="00487C54">
        <w:rPr>
          <w:rFonts w:ascii="Times New Roman" w:hAnsi="Times New Roman"/>
          <w:color w:val="000000"/>
          <w:sz w:val="28"/>
          <w:lang w:val="ru-RU"/>
        </w:rPr>
        <w:t xml:space="preserve"> сторонами, угол </w:t>
      </w:r>
      <w:proofErr w:type="gramStart"/>
      <w:r w:rsidRPr="00487C54">
        <w:rPr>
          <w:rFonts w:ascii="Times New Roman" w:hAnsi="Times New Roman"/>
          <w:color w:val="000000"/>
          <w:sz w:val="28"/>
          <w:lang w:val="ru-RU"/>
        </w:rPr>
        <w:t>между</w:t>
      </w:r>
      <w:proofErr w:type="gramEnd"/>
      <w:r w:rsidRPr="00487C54">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Углы в пространстве: угол между прямой и плоскостью, двугранный угол, линейный угол двугранного угла. </w:t>
      </w:r>
      <w:proofErr w:type="gramStart"/>
      <w:r w:rsidRPr="00487C54">
        <w:rPr>
          <w:rFonts w:ascii="Times New Roman" w:hAnsi="Times New Roman"/>
          <w:color w:val="000000"/>
          <w:sz w:val="28"/>
          <w:lang w:val="ru-RU"/>
        </w:rPr>
        <w:t>Трёхгранный</w:t>
      </w:r>
      <w:proofErr w:type="gramEnd"/>
      <w:r w:rsidRPr="00487C54">
        <w:rPr>
          <w:rFonts w:ascii="Times New Roman" w:hAnsi="Times New Roman"/>
          <w:color w:val="000000"/>
          <w:sz w:val="28"/>
          <w:lang w:val="ru-RU"/>
        </w:rPr>
        <w:t xml:space="preserve">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Многогранники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487C54">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487C54">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487C54">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Векторы и координаты в пространстве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487C54">
        <w:rPr>
          <w:rFonts w:ascii="Times New Roman" w:hAnsi="Times New Roman"/>
          <w:color w:val="000000"/>
          <w:sz w:val="28"/>
          <w:lang w:val="ru-RU"/>
        </w:rPr>
        <w:t>сонаправленные</w:t>
      </w:r>
      <w:proofErr w:type="spellEnd"/>
      <w:r w:rsidRPr="00487C54">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w:t>
      </w:r>
      <w:proofErr w:type="spellStart"/>
      <w:r w:rsidRPr="00487C54">
        <w:rPr>
          <w:rFonts w:ascii="Times New Roman" w:hAnsi="Times New Roman"/>
          <w:color w:val="000000"/>
          <w:sz w:val="28"/>
          <w:lang w:val="ru-RU"/>
        </w:rPr>
        <w:t>компланарные</w:t>
      </w:r>
      <w:proofErr w:type="spellEnd"/>
      <w:r w:rsidRPr="00487C54">
        <w:rPr>
          <w:rFonts w:ascii="Times New Roman" w:hAnsi="Times New Roman"/>
          <w:color w:val="000000"/>
          <w:sz w:val="28"/>
          <w:lang w:val="ru-RU"/>
        </w:rPr>
        <w:t xml:space="preserve"> векторы. Признак </w:t>
      </w:r>
      <w:proofErr w:type="spellStart"/>
      <w:r w:rsidRPr="00487C54">
        <w:rPr>
          <w:rFonts w:ascii="Times New Roman" w:hAnsi="Times New Roman"/>
          <w:color w:val="000000"/>
          <w:sz w:val="28"/>
          <w:lang w:val="ru-RU"/>
        </w:rPr>
        <w:t>компланарности</w:t>
      </w:r>
      <w:proofErr w:type="spellEnd"/>
      <w:r w:rsidRPr="00487C54">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11 КЛАСС</w:t>
      </w:r>
    </w:p>
    <w:p w:rsidR="004B2C7F" w:rsidRPr="00487C54" w:rsidRDefault="004B2C7F">
      <w:pPr>
        <w:spacing w:after="0" w:line="264" w:lineRule="auto"/>
        <w:ind w:left="120"/>
        <w:jc w:val="both"/>
        <w:rPr>
          <w:lang w:val="ru-RU"/>
        </w:rPr>
      </w:pP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Тела вращения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487C54">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Векторы и координаты в пространстве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Движения в пространстве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4B2C7F" w:rsidRPr="00487C54" w:rsidRDefault="004B2C7F">
      <w:pPr>
        <w:rPr>
          <w:lang w:val="ru-RU"/>
        </w:rPr>
        <w:sectPr w:rsidR="004B2C7F" w:rsidRPr="00487C54">
          <w:pgSz w:w="11906" w:h="16383"/>
          <w:pgMar w:top="1134" w:right="850" w:bottom="1134" w:left="1701" w:header="720" w:footer="720" w:gutter="0"/>
          <w:cols w:space="720"/>
        </w:sectPr>
      </w:pPr>
    </w:p>
    <w:p w:rsidR="004B2C7F" w:rsidRPr="00487C54" w:rsidRDefault="001F2DDA">
      <w:pPr>
        <w:spacing w:after="0" w:line="264" w:lineRule="auto"/>
        <w:ind w:left="120"/>
        <w:jc w:val="both"/>
        <w:rPr>
          <w:lang w:val="ru-RU"/>
        </w:rPr>
      </w:pPr>
      <w:bookmarkStart w:id="4" w:name="block-16798908"/>
      <w:bookmarkEnd w:id="3"/>
      <w:r w:rsidRPr="00487C54">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ЛИЧНОСТНЫЕ РЕЗУЛЬТАТЫ</w:t>
      </w:r>
    </w:p>
    <w:p w:rsidR="004B2C7F" w:rsidRPr="00487C54" w:rsidRDefault="004B2C7F">
      <w:pPr>
        <w:spacing w:after="0" w:line="264" w:lineRule="auto"/>
        <w:ind w:left="120"/>
        <w:jc w:val="both"/>
        <w:rPr>
          <w:lang w:val="ru-RU"/>
        </w:rPr>
      </w:pP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1) гражданское воспитание:</w:t>
      </w:r>
    </w:p>
    <w:p w:rsidR="004B2C7F" w:rsidRPr="00487C54" w:rsidRDefault="001F2DDA">
      <w:pPr>
        <w:spacing w:after="0" w:line="264" w:lineRule="auto"/>
        <w:ind w:firstLine="600"/>
        <w:jc w:val="both"/>
        <w:rPr>
          <w:lang w:val="ru-RU"/>
        </w:rPr>
      </w:pP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2) патриотическое воспитание:</w:t>
      </w:r>
    </w:p>
    <w:p w:rsidR="004B2C7F" w:rsidRPr="00487C54" w:rsidRDefault="001F2DDA">
      <w:pPr>
        <w:spacing w:after="0" w:line="264" w:lineRule="auto"/>
        <w:ind w:firstLine="600"/>
        <w:jc w:val="both"/>
        <w:rPr>
          <w:lang w:val="ru-RU"/>
        </w:rPr>
      </w:pP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3) духовно-нравственное воспитание: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осознание духовных ценностей российского народа, </w:t>
      </w: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4) эстетическое воспитание: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5) физическое воспитание:</w:t>
      </w:r>
    </w:p>
    <w:p w:rsidR="004B2C7F" w:rsidRPr="00487C54" w:rsidRDefault="001F2DDA">
      <w:pPr>
        <w:spacing w:after="0" w:line="264" w:lineRule="auto"/>
        <w:ind w:firstLine="600"/>
        <w:jc w:val="both"/>
        <w:rPr>
          <w:lang w:val="ru-RU"/>
        </w:rPr>
      </w:pP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6) трудовое воспитание:</w:t>
      </w:r>
    </w:p>
    <w:p w:rsidR="004B2C7F" w:rsidRPr="00487C54" w:rsidRDefault="001F2DDA">
      <w:pPr>
        <w:spacing w:after="0" w:line="264" w:lineRule="auto"/>
        <w:ind w:firstLine="600"/>
        <w:jc w:val="both"/>
        <w:rPr>
          <w:lang w:val="ru-RU"/>
        </w:rPr>
      </w:pPr>
      <w:proofErr w:type="gramStart"/>
      <w:r w:rsidRPr="00487C54">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487C54">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7) экологическое воспитание:</w:t>
      </w:r>
    </w:p>
    <w:p w:rsidR="004B2C7F" w:rsidRPr="00487C54" w:rsidRDefault="001F2DDA">
      <w:pPr>
        <w:spacing w:after="0" w:line="264" w:lineRule="auto"/>
        <w:ind w:firstLine="600"/>
        <w:jc w:val="both"/>
        <w:rPr>
          <w:lang w:val="ru-RU"/>
        </w:rPr>
      </w:pP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 xml:space="preserve">8) ценности научного познания: </w:t>
      </w:r>
    </w:p>
    <w:p w:rsidR="004B2C7F" w:rsidRPr="00487C54" w:rsidRDefault="001F2DDA">
      <w:pPr>
        <w:spacing w:after="0" w:line="264" w:lineRule="auto"/>
        <w:ind w:firstLine="600"/>
        <w:jc w:val="both"/>
        <w:rPr>
          <w:lang w:val="ru-RU"/>
        </w:rPr>
      </w:pPr>
      <w:proofErr w:type="spellStart"/>
      <w:r w:rsidRPr="00487C54">
        <w:rPr>
          <w:rFonts w:ascii="Times New Roman" w:hAnsi="Times New Roman"/>
          <w:color w:val="000000"/>
          <w:sz w:val="28"/>
          <w:lang w:val="ru-RU"/>
        </w:rPr>
        <w:t>сформированность</w:t>
      </w:r>
      <w:proofErr w:type="spellEnd"/>
      <w:r w:rsidRPr="00487C54">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МЕТАПРЕДМЕТНЫЕ РЕЗУЛЬТАТЫ</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Познавательные универсальные учебные действия</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Базовые логические действия: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487C54">
        <w:rPr>
          <w:rFonts w:ascii="Times New Roman" w:hAnsi="Times New Roman"/>
          <w:color w:val="000000"/>
          <w:sz w:val="28"/>
          <w:lang w:val="ru-RU"/>
        </w:rPr>
        <w:t>контрпримеры</w:t>
      </w:r>
      <w:proofErr w:type="spellEnd"/>
      <w:r w:rsidRPr="00487C54">
        <w:rPr>
          <w:rFonts w:ascii="Times New Roman" w:hAnsi="Times New Roman"/>
          <w:color w:val="000000"/>
          <w:sz w:val="28"/>
          <w:lang w:val="ru-RU"/>
        </w:rPr>
        <w:t>, обосновывать собственные суждения и выводы;</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Базовые исследовательские действия: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Работа с информацией: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оценивать надёжность информации по самостоятельно сформулированным критериям.</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Коммуникативные универсальные учебные действия</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Общение:</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Регулятивные универсальные учебные действия</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Самоорганизация:</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Самоконтроль, эмоциональный интеллект:</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оценивать соответствие результата цели и условиям, объяснять причины достижения или </w:t>
      </w:r>
      <w:proofErr w:type="spellStart"/>
      <w:r w:rsidRPr="00487C54">
        <w:rPr>
          <w:rFonts w:ascii="Times New Roman" w:hAnsi="Times New Roman"/>
          <w:color w:val="000000"/>
          <w:sz w:val="28"/>
          <w:lang w:val="ru-RU"/>
        </w:rPr>
        <w:t>недостижения</w:t>
      </w:r>
      <w:proofErr w:type="spellEnd"/>
      <w:r w:rsidRPr="00487C54">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4B2C7F" w:rsidRPr="00487C54" w:rsidRDefault="001F2DDA">
      <w:pPr>
        <w:spacing w:after="0" w:line="264" w:lineRule="auto"/>
        <w:ind w:firstLine="600"/>
        <w:jc w:val="both"/>
        <w:rPr>
          <w:lang w:val="ru-RU"/>
        </w:rPr>
      </w:pPr>
      <w:r w:rsidRPr="00487C54">
        <w:rPr>
          <w:rFonts w:ascii="Times New Roman" w:hAnsi="Times New Roman"/>
          <w:b/>
          <w:color w:val="000000"/>
          <w:sz w:val="28"/>
          <w:lang w:val="ru-RU"/>
        </w:rPr>
        <w:t>Совместная деятельность:</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B2C7F" w:rsidRPr="00487C54" w:rsidRDefault="004B2C7F">
      <w:pPr>
        <w:spacing w:after="0" w:line="264" w:lineRule="auto"/>
        <w:ind w:left="120"/>
        <w:jc w:val="both"/>
        <w:rPr>
          <w:lang w:val="ru-RU"/>
        </w:rPr>
      </w:pPr>
    </w:p>
    <w:p w:rsidR="004B2C7F" w:rsidRPr="00487C54" w:rsidRDefault="001F2DDA">
      <w:pPr>
        <w:spacing w:after="0" w:line="264" w:lineRule="auto"/>
        <w:ind w:left="120"/>
        <w:jc w:val="both"/>
        <w:rPr>
          <w:lang w:val="ru-RU"/>
        </w:rPr>
      </w:pPr>
      <w:r w:rsidRPr="00487C54">
        <w:rPr>
          <w:rFonts w:ascii="Times New Roman" w:hAnsi="Times New Roman"/>
          <w:b/>
          <w:color w:val="000000"/>
          <w:sz w:val="28"/>
          <w:lang w:val="ru-RU"/>
        </w:rPr>
        <w:t xml:space="preserve">ПРЕДМЕТНЫЕ РЕЗУЛЬТАТЫ </w:t>
      </w:r>
    </w:p>
    <w:p w:rsidR="004B2C7F" w:rsidRPr="00487C54" w:rsidRDefault="004B2C7F">
      <w:pPr>
        <w:spacing w:after="0" w:line="264" w:lineRule="auto"/>
        <w:ind w:left="120"/>
        <w:jc w:val="both"/>
        <w:rPr>
          <w:lang w:val="ru-RU"/>
        </w:rPr>
      </w:pP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К концу </w:t>
      </w:r>
      <w:r w:rsidRPr="00487C54">
        <w:rPr>
          <w:rFonts w:ascii="Times New Roman" w:hAnsi="Times New Roman"/>
          <w:b/>
          <w:color w:val="000000"/>
          <w:sz w:val="28"/>
          <w:lang w:val="ru-RU"/>
        </w:rPr>
        <w:t>10 класса</w:t>
      </w:r>
      <w:r w:rsidRPr="00487C54">
        <w:rPr>
          <w:rFonts w:ascii="Times New Roman" w:hAnsi="Times New Roman"/>
          <w:color w:val="000000"/>
          <w:sz w:val="28"/>
          <w:lang w:val="ru-RU"/>
        </w:rPr>
        <w:t xml:space="preserve"> </w:t>
      </w:r>
      <w:proofErr w:type="gramStart"/>
      <w:r w:rsidRPr="00487C54">
        <w:rPr>
          <w:rFonts w:ascii="Times New Roman" w:hAnsi="Times New Roman"/>
          <w:color w:val="000000"/>
          <w:sz w:val="28"/>
          <w:lang w:val="ru-RU"/>
        </w:rPr>
        <w:t>обучающийся</w:t>
      </w:r>
      <w:proofErr w:type="gramEnd"/>
      <w:r w:rsidRPr="00487C54">
        <w:rPr>
          <w:rFonts w:ascii="Times New Roman" w:hAnsi="Times New Roman"/>
          <w:color w:val="000000"/>
          <w:sz w:val="28"/>
          <w:lang w:val="ru-RU"/>
        </w:rPr>
        <w:t xml:space="preserve"> научится:</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4B2C7F" w:rsidRPr="00487C54" w:rsidRDefault="001F2DDA">
      <w:pPr>
        <w:numPr>
          <w:ilvl w:val="0"/>
          <w:numId w:val="1"/>
        </w:numPr>
        <w:spacing w:after="0" w:line="264" w:lineRule="auto"/>
        <w:jc w:val="both"/>
        <w:rPr>
          <w:lang w:val="ru-RU"/>
        </w:rPr>
      </w:pPr>
      <w:proofErr w:type="gramStart"/>
      <w:r w:rsidRPr="00487C54">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roofErr w:type="gramEnd"/>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связанными с многогранниками;</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классифицировать многогранники, выбирая основания для классификации;</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связанными с сечением многогранников плоскостью;</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4B2C7F" w:rsidRDefault="001F2DDA">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B2C7F" w:rsidRPr="00487C54" w:rsidRDefault="001F2DDA">
      <w:pPr>
        <w:numPr>
          <w:ilvl w:val="0"/>
          <w:numId w:val="1"/>
        </w:numPr>
        <w:spacing w:after="0" w:line="264" w:lineRule="auto"/>
        <w:jc w:val="both"/>
        <w:rPr>
          <w:lang w:val="ru-RU"/>
        </w:rPr>
      </w:pPr>
      <w:r w:rsidRPr="00487C5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4B2C7F" w:rsidRPr="00487C54" w:rsidRDefault="001F2DDA">
      <w:pPr>
        <w:spacing w:after="0" w:line="264" w:lineRule="auto"/>
        <w:ind w:firstLine="600"/>
        <w:jc w:val="both"/>
        <w:rPr>
          <w:lang w:val="ru-RU"/>
        </w:rPr>
      </w:pPr>
      <w:r w:rsidRPr="00487C54">
        <w:rPr>
          <w:rFonts w:ascii="Times New Roman" w:hAnsi="Times New Roman"/>
          <w:color w:val="000000"/>
          <w:sz w:val="28"/>
          <w:lang w:val="ru-RU"/>
        </w:rPr>
        <w:t xml:space="preserve">К концу </w:t>
      </w:r>
      <w:r w:rsidRPr="00487C54">
        <w:rPr>
          <w:rFonts w:ascii="Times New Roman" w:hAnsi="Times New Roman"/>
          <w:b/>
          <w:color w:val="000000"/>
          <w:sz w:val="28"/>
          <w:lang w:val="ru-RU"/>
        </w:rPr>
        <w:t>11 класса</w:t>
      </w:r>
      <w:r w:rsidRPr="00487C54">
        <w:rPr>
          <w:rFonts w:ascii="Times New Roman" w:hAnsi="Times New Roman"/>
          <w:color w:val="000000"/>
          <w:sz w:val="28"/>
          <w:lang w:val="ru-RU"/>
        </w:rPr>
        <w:t xml:space="preserve"> </w:t>
      </w:r>
      <w:proofErr w:type="gramStart"/>
      <w:r w:rsidRPr="00487C54">
        <w:rPr>
          <w:rFonts w:ascii="Times New Roman" w:hAnsi="Times New Roman"/>
          <w:color w:val="000000"/>
          <w:sz w:val="28"/>
          <w:lang w:val="ru-RU"/>
        </w:rPr>
        <w:t>обучающийся</w:t>
      </w:r>
      <w:proofErr w:type="gramEnd"/>
      <w:r w:rsidRPr="00487C54">
        <w:rPr>
          <w:rFonts w:ascii="Times New Roman" w:hAnsi="Times New Roman"/>
          <w:color w:val="000000"/>
          <w:sz w:val="28"/>
          <w:lang w:val="ru-RU"/>
        </w:rPr>
        <w:t xml:space="preserve"> научится: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классифицировать взаимное расположение сферы и плоскости;</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вычислять соотношения между площадями поверхностей и объёмами подобных тел;</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свободно оперировать понятием вектор в пространстве;</w:t>
      </w:r>
    </w:p>
    <w:p w:rsidR="004B2C7F" w:rsidRDefault="001F2DDA">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задавать плоскость уравнением в декартовой системе координат;</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4B2C7F" w:rsidRDefault="001F2DDA">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B2C7F" w:rsidRPr="00487C54" w:rsidRDefault="001F2DDA">
      <w:pPr>
        <w:numPr>
          <w:ilvl w:val="0"/>
          <w:numId w:val="2"/>
        </w:numPr>
        <w:spacing w:after="0" w:line="264" w:lineRule="auto"/>
        <w:jc w:val="both"/>
        <w:rPr>
          <w:lang w:val="ru-RU"/>
        </w:rPr>
      </w:pPr>
      <w:r w:rsidRPr="00487C5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4F133E" w:rsidRDefault="004F133E">
      <w:pPr>
        <w:rPr>
          <w:lang w:val="ru-RU"/>
        </w:rPr>
      </w:pPr>
    </w:p>
    <w:p w:rsidR="004F133E" w:rsidRPr="004F133E" w:rsidRDefault="004F133E" w:rsidP="004F133E">
      <w:pPr>
        <w:pStyle w:val="ConsPlusNormal"/>
        <w:spacing w:before="240"/>
        <w:ind w:firstLine="540"/>
        <w:jc w:val="both"/>
        <w:rPr>
          <w:sz w:val="28"/>
          <w:szCs w:val="28"/>
        </w:rPr>
      </w:pPr>
      <w:r w:rsidRPr="004F133E">
        <w:rPr>
          <w:sz w:val="28"/>
          <w:szCs w:val="28"/>
        </w:rPr>
        <w:t>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4F133E" w:rsidRPr="004F133E" w:rsidRDefault="004F133E" w:rsidP="004F133E">
      <w:pPr>
        <w:pStyle w:val="ConsPlusNormal"/>
        <w:jc w:val="both"/>
        <w:rPr>
          <w:sz w:val="28"/>
          <w:szCs w:val="28"/>
        </w:rPr>
      </w:pPr>
    </w:p>
    <w:p w:rsidR="004F133E" w:rsidRPr="004F133E" w:rsidRDefault="004F133E" w:rsidP="004F133E">
      <w:pPr>
        <w:pStyle w:val="ConsPlusNormal"/>
        <w:jc w:val="both"/>
        <w:rPr>
          <w:sz w:val="28"/>
          <w:szCs w:val="28"/>
        </w:rPr>
      </w:pPr>
    </w:p>
    <w:p w:rsidR="004F133E" w:rsidRPr="004F133E" w:rsidRDefault="004F133E" w:rsidP="004F133E">
      <w:pPr>
        <w:pStyle w:val="ConsPlusNormal"/>
        <w:jc w:val="center"/>
        <w:rPr>
          <w:b/>
          <w:sz w:val="28"/>
          <w:szCs w:val="28"/>
        </w:rPr>
      </w:pPr>
      <w:r w:rsidRPr="004F133E">
        <w:rPr>
          <w:b/>
          <w:sz w:val="28"/>
          <w:szCs w:val="28"/>
        </w:rPr>
        <w:t>Проверяемые на ЕГЭ по математике требования</w:t>
      </w:r>
    </w:p>
    <w:p w:rsidR="004F133E" w:rsidRPr="004F133E" w:rsidRDefault="004F133E" w:rsidP="004F133E">
      <w:pPr>
        <w:pStyle w:val="ConsPlusNormal"/>
        <w:jc w:val="center"/>
        <w:rPr>
          <w:b/>
          <w:sz w:val="28"/>
          <w:szCs w:val="28"/>
        </w:rPr>
      </w:pPr>
      <w:r w:rsidRPr="004F133E">
        <w:rPr>
          <w:b/>
          <w:sz w:val="28"/>
          <w:szCs w:val="28"/>
        </w:rPr>
        <w:t>к результатам освоения основной образовательной программы</w:t>
      </w:r>
    </w:p>
    <w:p w:rsidR="004F133E" w:rsidRPr="004F133E" w:rsidRDefault="004F133E" w:rsidP="004F133E">
      <w:pPr>
        <w:pStyle w:val="ConsPlusNormal"/>
        <w:jc w:val="center"/>
        <w:rPr>
          <w:b/>
          <w:sz w:val="28"/>
          <w:szCs w:val="28"/>
        </w:rPr>
      </w:pPr>
      <w:r w:rsidRPr="004F133E">
        <w:rPr>
          <w:b/>
          <w:sz w:val="28"/>
          <w:szCs w:val="28"/>
        </w:rPr>
        <w:t>среднего общего образования</w:t>
      </w:r>
    </w:p>
    <w:p w:rsidR="004F133E" w:rsidRPr="004F133E" w:rsidRDefault="004F133E" w:rsidP="004F133E">
      <w:pPr>
        <w:pStyle w:val="ConsPlusNormal"/>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Код проверяемого требования</w:t>
            </w:r>
          </w:p>
        </w:tc>
        <w:tc>
          <w:tcPr>
            <w:tcW w:w="7370" w:type="dxa"/>
          </w:tcPr>
          <w:p w:rsidR="004F133E" w:rsidRPr="004F133E" w:rsidRDefault="004F133E" w:rsidP="00C84DCB">
            <w:pPr>
              <w:pStyle w:val="ConsPlusNormal"/>
              <w:jc w:val="center"/>
              <w:rPr>
                <w:sz w:val="28"/>
                <w:szCs w:val="28"/>
              </w:rPr>
            </w:pPr>
            <w:r w:rsidRPr="004F133E">
              <w:rPr>
                <w:sz w:val="28"/>
                <w:szCs w:val="28"/>
              </w:rPr>
              <w:t>Проверяемые требования к предметным результатам освоения основной образовательной программы среднего общего образования</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1</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4F133E">
              <w:rPr>
                <w:sz w:val="28"/>
                <w:szCs w:val="28"/>
              </w:rPr>
              <w:t>контрпримеры</w:t>
            </w:r>
            <w:proofErr w:type="spellEnd"/>
            <w:r w:rsidRPr="004F133E">
              <w:rPr>
                <w:sz w:val="28"/>
                <w:szCs w:val="28"/>
              </w:rPr>
              <w:t xml:space="preserve">, использовать метод математической </w:t>
            </w:r>
            <w:r w:rsidRPr="004F133E">
              <w:rPr>
                <w:sz w:val="28"/>
                <w:szCs w:val="28"/>
              </w:rPr>
              <w:lastRenderedPageBreak/>
              <w:t>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4F133E">
              <w:rPr>
                <w:sz w:val="28"/>
                <w:szCs w:val="28"/>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lastRenderedPageBreak/>
              <w:t>2</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4F133E">
              <w:rPr>
                <w:sz w:val="28"/>
                <w:szCs w:val="28"/>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w:t>
            </w:r>
            <w:proofErr w:type="spellStart"/>
            <w:r w:rsidRPr="004F133E">
              <w:rPr>
                <w:sz w:val="28"/>
                <w:szCs w:val="28"/>
              </w:rPr>
              <w:t>x</w:t>
            </w:r>
            <w:proofErr w:type="spellEnd"/>
            <w:r w:rsidRPr="004F133E">
              <w:rPr>
                <w:sz w:val="28"/>
                <w:szCs w:val="28"/>
              </w:rPr>
              <w:t xml:space="preserve"> 2 и 3 </w:t>
            </w:r>
            <w:proofErr w:type="spellStart"/>
            <w:r w:rsidRPr="004F133E">
              <w:rPr>
                <w:sz w:val="28"/>
                <w:szCs w:val="28"/>
              </w:rPr>
              <w:t>x</w:t>
            </w:r>
            <w:proofErr w:type="spellEnd"/>
            <w:r w:rsidRPr="004F133E">
              <w:rPr>
                <w:sz w:val="28"/>
                <w:szCs w:val="28"/>
              </w:rPr>
              <w:t xml:space="preserve"> 3, определитель матрицы, геометрический смысл определителя</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3</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 xml:space="preserve">Умение оперировать понятиями: рациональные, иррациональные, показательные, степенные, логарифмические, тригонометрические уравнения и </w:t>
            </w:r>
            <w:r w:rsidRPr="004F133E">
              <w:rPr>
                <w:sz w:val="28"/>
                <w:szCs w:val="28"/>
              </w:rPr>
              <w:lastRenderedPageBreak/>
              <w:t>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w:t>
            </w:r>
            <w:proofErr w:type="gramEnd"/>
            <w:r w:rsidRPr="004F133E">
              <w:rPr>
                <w:sz w:val="28"/>
                <w:szCs w:val="28"/>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lastRenderedPageBreak/>
              <w:t>4</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4F133E">
              <w:rPr>
                <w:sz w:val="28"/>
                <w:szCs w:val="28"/>
              </w:rPr>
              <w:t xml:space="preserve"> </w:t>
            </w:r>
            <w:proofErr w:type="gramStart"/>
            <w:r w:rsidRPr="004F133E">
              <w:rPr>
                <w:sz w:val="28"/>
                <w:szCs w:val="28"/>
              </w:rPr>
              <w:t>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roofErr w:type="gramEnd"/>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5</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4F133E">
              <w:rPr>
                <w:sz w:val="28"/>
                <w:szCs w:val="28"/>
              </w:rPr>
              <w:t xml:space="preserve"> выражать формулами </w:t>
            </w:r>
            <w:r w:rsidRPr="004F133E">
              <w:rPr>
                <w:sz w:val="28"/>
                <w:szCs w:val="28"/>
              </w:rPr>
              <w:lastRenderedPageBreak/>
              <w:t>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lastRenderedPageBreak/>
              <w:t>6</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4F133E">
              <w:rPr>
                <w:sz w:val="28"/>
                <w:szCs w:val="28"/>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7</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4F133E">
              <w:rPr>
                <w:sz w:val="28"/>
                <w:szCs w:val="28"/>
              </w:rPr>
              <w:t xml:space="preserve"> графически исследовать совместные наблюдения с помощью диаграмм рассеивания и линейной регрессии</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8</w:t>
            </w:r>
          </w:p>
        </w:tc>
        <w:tc>
          <w:tcPr>
            <w:tcW w:w="7370" w:type="dxa"/>
          </w:tcPr>
          <w:p w:rsidR="004F133E" w:rsidRPr="004F133E" w:rsidRDefault="004F133E" w:rsidP="00C84DCB">
            <w:pPr>
              <w:pStyle w:val="ConsPlusNormal"/>
              <w:jc w:val="both"/>
              <w:rPr>
                <w:sz w:val="28"/>
                <w:szCs w:val="28"/>
              </w:rPr>
            </w:pPr>
            <w:r w:rsidRPr="004F133E">
              <w:rPr>
                <w:sz w:val="28"/>
                <w:szCs w:val="28"/>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4F133E">
              <w:rPr>
                <w:sz w:val="28"/>
                <w:szCs w:val="28"/>
              </w:rPr>
              <w:t xml:space="preserve">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w:t>
            </w:r>
            <w:r w:rsidRPr="004F133E">
              <w:rPr>
                <w:sz w:val="28"/>
                <w:szCs w:val="28"/>
              </w:rPr>
              <w:lastRenderedPageBreak/>
              <w:t>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4F133E">
              <w:rPr>
                <w:sz w:val="28"/>
                <w:szCs w:val="28"/>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lastRenderedPageBreak/>
              <w:t>9</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4F133E">
              <w:rPr>
                <w:sz w:val="28"/>
                <w:szCs w:val="28"/>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10</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4F133E">
              <w:rPr>
                <w:sz w:val="28"/>
                <w:szCs w:val="28"/>
              </w:rPr>
              <w:t xml:space="preserve"> </w:t>
            </w:r>
            <w:proofErr w:type="gramStart"/>
            <w:r w:rsidRPr="004F133E">
              <w:rPr>
                <w:sz w:val="28"/>
                <w:szCs w:val="28"/>
              </w:rPr>
              <w:t xml:space="preserve">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w:t>
            </w:r>
            <w:r w:rsidRPr="004F133E">
              <w:rPr>
                <w:sz w:val="28"/>
                <w:szCs w:val="28"/>
              </w:rPr>
              <w:lastRenderedPageBreak/>
              <w:t>необходимые дополнительные построения</w:t>
            </w:r>
            <w:proofErr w:type="gramEnd"/>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lastRenderedPageBreak/>
              <w:t>11</w:t>
            </w:r>
          </w:p>
        </w:tc>
        <w:tc>
          <w:tcPr>
            <w:tcW w:w="7370" w:type="dxa"/>
          </w:tcPr>
          <w:p w:rsidR="004F133E" w:rsidRPr="004F133E" w:rsidRDefault="004F133E" w:rsidP="00C84DCB">
            <w:pPr>
              <w:pStyle w:val="ConsPlusNormal"/>
              <w:jc w:val="both"/>
              <w:rPr>
                <w:sz w:val="28"/>
                <w:szCs w:val="28"/>
              </w:rPr>
            </w:pPr>
            <w:proofErr w:type="gramStart"/>
            <w:r w:rsidRPr="004F133E">
              <w:rPr>
                <w:sz w:val="28"/>
                <w:szCs w:val="28"/>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w:t>
            </w:r>
            <w:proofErr w:type="gramEnd"/>
            <w:r w:rsidRPr="004F133E">
              <w:rPr>
                <w:sz w:val="28"/>
                <w:szCs w:val="28"/>
              </w:rPr>
              <w:t xml:space="preserve"> </w:t>
            </w:r>
            <w:proofErr w:type="gramStart"/>
            <w:r w:rsidRPr="004F133E">
              <w:rPr>
                <w:sz w:val="28"/>
                <w:szCs w:val="28"/>
              </w:rPr>
              <w:t>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roofErr w:type="gramEnd"/>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12</w:t>
            </w:r>
          </w:p>
        </w:tc>
        <w:tc>
          <w:tcPr>
            <w:tcW w:w="7370" w:type="dxa"/>
          </w:tcPr>
          <w:p w:rsidR="004F133E" w:rsidRPr="004F133E" w:rsidRDefault="004F133E" w:rsidP="00C84DCB">
            <w:pPr>
              <w:pStyle w:val="ConsPlusNormal"/>
              <w:jc w:val="both"/>
              <w:rPr>
                <w:sz w:val="28"/>
                <w:szCs w:val="28"/>
              </w:rPr>
            </w:pPr>
            <w:r w:rsidRPr="004F133E">
              <w:rPr>
                <w:sz w:val="28"/>
                <w:szCs w:val="28"/>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4F133E" w:rsidRPr="0046381F" w:rsidTr="00C84DCB">
        <w:tc>
          <w:tcPr>
            <w:tcW w:w="1701" w:type="dxa"/>
          </w:tcPr>
          <w:p w:rsidR="004F133E" w:rsidRPr="004F133E" w:rsidRDefault="004F133E" w:rsidP="00C84DCB">
            <w:pPr>
              <w:pStyle w:val="ConsPlusNormal"/>
              <w:jc w:val="center"/>
              <w:rPr>
                <w:sz w:val="28"/>
                <w:szCs w:val="28"/>
              </w:rPr>
            </w:pPr>
            <w:r w:rsidRPr="004F133E">
              <w:rPr>
                <w:sz w:val="28"/>
                <w:szCs w:val="28"/>
              </w:rPr>
              <w:t>13</w:t>
            </w:r>
          </w:p>
        </w:tc>
        <w:tc>
          <w:tcPr>
            <w:tcW w:w="7370" w:type="dxa"/>
          </w:tcPr>
          <w:p w:rsidR="004F133E" w:rsidRPr="004F133E" w:rsidRDefault="004F133E" w:rsidP="00C84DCB">
            <w:pPr>
              <w:pStyle w:val="ConsPlusNormal"/>
              <w:jc w:val="both"/>
              <w:rPr>
                <w:sz w:val="28"/>
                <w:szCs w:val="28"/>
              </w:rPr>
            </w:pPr>
            <w:r w:rsidRPr="004F133E">
              <w:rPr>
                <w:sz w:val="28"/>
                <w:szCs w:val="28"/>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4F133E" w:rsidRPr="004F133E" w:rsidRDefault="004F133E" w:rsidP="004F133E">
      <w:pPr>
        <w:pStyle w:val="ConsPlusNormal"/>
        <w:jc w:val="both"/>
        <w:rPr>
          <w:sz w:val="28"/>
          <w:szCs w:val="28"/>
        </w:rPr>
      </w:pPr>
    </w:p>
    <w:p w:rsidR="004F133E" w:rsidRPr="004F133E" w:rsidRDefault="004F133E" w:rsidP="004F133E">
      <w:pPr>
        <w:pStyle w:val="ConsPlusNormal"/>
        <w:jc w:val="both"/>
        <w:rPr>
          <w:sz w:val="28"/>
          <w:szCs w:val="28"/>
        </w:rPr>
      </w:pPr>
    </w:p>
    <w:p w:rsidR="004F133E" w:rsidRPr="004F133E" w:rsidRDefault="004F133E" w:rsidP="004F133E">
      <w:pPr>
        <w:pStyle w:val="ConsPlusNormal"/>
        <w:jc w:val="center"/>
        <w:rPr>
          <w:b/>
          <w:sz w:val="28"/>
          <w:szCs w:val="28"/>
        </w:rPr>
      </w:pPr>
      <w:r w:rsidRPr="004F133E">
        <w:rPr>
          <w:b/>
          <w:sz w:val="28"/>
          <w:szCs w:val="28"/>
        </w:rPr>
        <w:t>Перечень элементов содержания, проверяемых на ЕГЭ</w:t>
      </w:r>
    </w:p>
    <w:p w:rsidR="004F133E" w:rsidRPr="004F133E" w:rsidRDefault="004F133E" w:rsidP="004F133E">
      <w:pPr>
        <w:pStyle w:val="ConsPlusNormal"/>
        <w:jc w:val="center"/>
        <w:rPr>
          <w:b/>
          <w:sz w:val="28"/>
          <w:szCs w:val="28"/>
        </w:rPr>
      </w:pPr>
      <w:r w:rsidRPr="004F133E">
        <w:rPr>
          <w:b/>
          <w:sz w:val="28"/>
          <w:szCs w:val="28"/>
        </w:rPr>
        <w:t>по математике</w:t>
      </w:r>
    </w:p>
    <w:p w:rsidR="004F133E" w:rsidRPr="004F133E" w:rsidRDefault="004F133E" w:rsidP="004F133E">
      <w:pPr>
        <w:pStyle w:val="ConsPlusNormal"/>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Код</w:t>
            </w:r>
          </w:p>
        </w:tc>
        <w:tc>
          <w:tcPr>
            <w:tcW w:w="7994" w:type="dxa"/>
          </w:tcPr>
          <w:p w:rsidR="004F133E" w:rsidRPr="004F133E" w:rsidRDefault="004F133E" w:rsidP="00C84DCB">
            <w:pPr>
              <w:pStyle w:val="ConsPlusNormal"/>
              <w:jc w:val="center"/>
              <w:rPr>
                <w:sz w:val="28"/>
                <w:szCs w:val="28"/>
              </w:rPr>
            </w:pPr>
            <w:r w:rsidRPr="004F133E">
              <w:rPr>
                <w:sz w:val="28"/>
                <w:szCs w:val="28"/>
              </w:rPr>
              <w:t>Проверяемый элемент содержания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1</w:t>
            </w:r>
          </w:p>
        </w:tc>
        <w:tc>
          <w:tcPr>
            <w:tcW w:w="7994" w:type="dxa"/>
          </w:tcPr>
          <w:p w:rsidR="004F133E" w:rsidRPr="004F133E" w:rsidRDefault="004F133E" w:rsidP="00C84DCB">
            <w:pPr>
              <w:pStyle w:val="ConsPlusNormal"/>
              <w:jc w:val="both"/>
              <w:rPr>
                <w:sz w:val="28"/>
                <w:szCs w:val="28"/>
              </w:rPr>
            </w:pPr>
            <w:r w:rsidRPr="004F133E">
              <w:rPr>
                <w:sz w:val="28"/>
                <w:szCs w:val="28"/>
              </w:rPr>
              <w:t>Числа и вычисления</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1.1</w:t>
            </w:r>
          </w:p>
        </w:tc>
        <w:tc>
          <w:tcPr>
            <w:tcW w:w="7994" w:type="dxa"/>
          </w:tcPr>
          <w:p w:rsidR="004F133E" w:rsidRPr="004F133E" w:rsidRDefault="004F133E" w:rsidP="00C84DCB">
            <w:pPr>
              <w:pStyle w:val="ConsPlusNormal"/>
              <w:jc w:val="both"/>
              <w:rPr>
                <w:sz w:val="28"/>
                <w:szCs w:val="28"/>
              </w:rPr>
            </w:pPr>
            <w:r w:rsidRPr="004F133E">
              <w:rPr>
                <w:sz w:val="28"/>
                <w:szCs w:val="28"/>
              </w:rPr>
              <w:t>Натуральные и целые числа. Признаки делимости целых чисел</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lastRenderedPageBreak/>
              <w:t>1.2</w:t>
            </w:r>
          </w:p>
        </w:tc>
        <w:tc>
          <w:tcPr>
            <w:tcW w:w="7994" w:type="dxa"/>
          </w:tcPr>
          <w:p w:rsidR="004F133E" w:rsidRPr="004F133E" w:rsidRDefault="004F133E" w:rsidP="00C84DCB">
            <w:pPr>
              <w:pStyle w:val="ConsPlusNormal"/>
              <w:jc w:val="both"/>
              <w:rPr>
                <w:sz w:val="28"/>
                <w:szCs w:val="28"/>
              </w:rPr>
            </w:pPr>
            <w:r w:rsidRPr="004F133E">
              <w:rPr>
                <w:sz w:val="28"/>
                <w:szCs w:val="28"/>
              </w:rPr>
              <w:t>Рациональные числа. Обыкновенные и десятичные дроби, проценты, бесконечные периодические дроби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1.3</w:t>
            </w:r>
          </w:p>
        </w:tc>
        <w:tc>
          <w:tcPr>
            <w:tcW w:w="7994" w:type="dxa"/>
          </w:tcPr>
          <w:p w:rsidR="004F133E" w:rsidRPr="004F133E" w:rsidRDefault="004F133E" w:rsidP="00C84DCB">
            <w:pPr>
              <w:pStyle w:val="ConsPlusNormal"/>
              <w:jc w:val="both"/>
              <w:rPr>
                <w:sz w:val="28"/>
                <w:szCs w:val="28"/>
              </w:rPr>
            </w:pPr>
            <w:r w:rsidRPr="004F133E">
              <w:rPr>
                <w:sz w:val="28"/>
                <w:szCs w:val="28"/>
              </w:rPr>
              <w:t>Арифметический корень натуральной степени. Действия с арифметическими корнями натуральной степени</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1.4</w:t>
            </w:r>
          </w:p>
        </w:tc>
        <w:tc>
          <w:tcPr>
            <w:tcW w:w="7994" w:type="dxa"/>
          </w:tcPr>
          <w:p w:rsidR="004F133E" w:rsidRPr="004F133E" w:rsidRDefault="004F133E" w:rsidP="00C84DCB">
            <w:pPr>
              <w:pStyle w:val="ConsPlusNormal"/>
              <w:jc w:val="both"/>
              <w:rPr>
                <w:sz w:val="28"/>
                <w:szCs w:val="28"/>
              </w:rPr>
            </w:pPr>
            <w:r w:rsidRPr="004F133E">
              <w:rPr>
                <w:sz w:val="28"/>
                <w:szCs w:val="28"/>
              </w:rPr>
              <w:t>Степень с целым показателем. Степень с рациональным показателем. Свойства степени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1.5</w:t>
            </w:r>
          </w:p>
        </w:tc>
        <w:tc>
          <w:tcPr>
            <w:tcW w:w="7994" w:type="dxa"/>
          </w:tcPr>
          <w:p w:rsidR="004F133E" w:rsidRPr="004F133E" w:rsidRDefault="004F133E" w:rsidP="00C84DCB">
            <w:pPr>
              <w:pStyle w:val="ConsPlusNormal"/>
              <w:jc w:val="both"/>
              <w:rPr>
                <w:sz w:val="28"/>
                <w:szCs w:val="28"/>
              </w:rPr>
            </w:pPr>
            <w:r w:rsidRPr="004F133E">
              <w:rPr>
                <w:sz w:val="28"/>
                <w:szCs w:val="28"/>
              </w:rPr>
              <w:t>Синус, косинус и тангенс числового аргумента. Арксинус, арккосинус, арктангенс числового аргумента</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1.6</w:t>
            </w:r>
          </w:p>
        </w:tc>
        <w:tc>
          <w:tcPr>
            <w:tcW w:w="7994" w:type="dxa"/>
          </w:tcPr>
          <w:p w:rsidR="004F133E" w:rsidRPr="004F133E" w:rsidRDefault="004F133E" w:rsidP="00C84DCB">
            <w:pPr>
              <w:pStyle w:val="ConsPlusNormal"/>
              <w:jc w:val="both"/>
              <w:rPr>
                <w:sz w:val="28"/>
                <w:szCs w:val="28"/>
              </w:rPr>
            </w:pPr>
            <w:r w:rsidRPr="004F133E">
              <w:rPr>
                <w:sz w:val="28"/>
                <w:szCs w:val="28"/>
              </w:rPr>
              <w:t>Логарифм числа. Десятичные и натуральные логарифмы</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1.7</w:t>
            </w:r>
          </w:p>
        </w:tc>
        <w:tc>
          <w:tcPr>
            <w:tcW w:w="7994" w:type="dxa"/>
          </w:tcPr>
          <w:p w:rsidR="004F133E" w:rsidRPr="004F133E" w:rsidRDefault="004F133E" w:rsidP="00C84DCB">
            <w:pPr>
              <w:pStyle w:val="ConsPlusNormal"/>
              <w:jc w:val="both"/>
              <w:rPr>
                <w:sz w:val="28"/>
                <w:szCs w:val="28"/>
              </w:rPr>
            </w:pPr>
            <w:r w:rsidRPr="004F133E">
              <w:rPr>
                <w:sz w:val="28"/>
                <w:szCs w:val="28"/>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1.8</w:t>
            </w:r>
          </w:p>
        </w:tc>
        <w:tc>
          <w:tcPr>
            <w:tcW w:w="7994" w:type="dxa"/>
          </w:tcPr>
          <w:p w:rsidR="004F133E" w:rsidRPr="004F133E" w:rsidRDefault="004F133E" w:rsidP="00C84DCB">
            <w:pPr>
              <w:pStyle w:val="ConsPlusNormal"/>
              <w:jc w:val="both"/>
              <w:rPr>
                <w:sz w:val="28"/>
                <w:szCs w:val="28"/>
              </w:rPr>
            </w:pPr>
            <w:r w:rsidRPr="004F133E">
              <w:rPr>
                <w:sz w:val="28"/>
                <w:szCs w:val="28"/>
              </w:rPr>
              <w:t>Преобразование выражений</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1.9</w:t>
            </w:r>
          </w:p>
        </w:tc>
        <w:tc>
          <w:tcPr>
            <w:tcW w:w="7994" w:type="dxa"/>
          </w:tcPr>
          <w:p w:rsidR="004F133E" w:rsidRPr="004F133E" w:rsidRDefault="004F133E" w:rsidP="00C84DCB">
            <w:pPr>
              <w:pStyle w:val="ConsPlusNormal"/>
              <w:jc w:val="both"/>
              <w:rPr>
                <w:sz w:val="28"/>
                <w:szCs w:val="28"/>
              </w:rPr>
            </w:pPr>
            <w:r w:rsidRPr="004F133E">
              <w:rPr>
                <w:sz w:val="28"/>
                <w:szCs w:val="28"/>
              </w:rPr>
              <w:t>Комплексные числа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w:t>
            </w:r>
          </w:p>
        </w:tc>
        <w:tc>
          <w:tcPr>
            <w:tcW w:w="7994" w:type="dxa"/>
          </w:tcPr>
          <w:p w:rsidR="004F133E" w:rsidRPr="004F133E" w:rsidRDefault="004F133E" w:rsidP="00C84DCB">
            <w:pPr>
              <w:pStyle w:val="ConsPlusNormal"/>
              <w:jc w:val="both"/>
              <w:rPr>
                <w:sz w:val="28"/>
                <w:szCs w:val="28"/>
              </w:rPr>
            </w:pPr>
            <w:r w:rsidRPr="004F133E">
              <w:rPr>
                <w:sz w:val="28"/>
                <w:szCs w:val="28"/>
              </w:rPr>
              <w:t>Уравнения и неравенства</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2.1</w:t>
            </w:r>
          </w:p>
        </w:tc>
        <w:tc>
          <w:tcPr>
            <w:tcW w:w="7994" w:type="dxa"/>
          </w:tcPr>
          <w:p w:rsidR="004F133E" w:rsidRPr="004F133E" w:rsidRDefault="004F133E" w:rsidP="00C84DCB">
            <w:pPr>
              <w:pStyle w:val="ConsPlusNormal"/>
              <w:jc w:val="both"/>
              <w:rPr>
                <w:sz w:val="28"/>
                <w:szCs w:val="28"/>
              </w:rPr>
            </w:pPr>
            <w:r w:rsidRPr="004F133E">
              <w:rPr>
                <w:sz w:val="28"/>
                <w:szCs w:val="28"/>
              </w:rPr>
              <w:t>Целые и дробно-рациональные уравнения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2.2</w:t>
            </w:r>
          </w:p>
        </w:tc>
        <w:tc>
          <w:tcPr>
            <w:tcW w:w="7994" w:type="dxa"/>
          </w:tcPr>
          <w:p w:rsidR="004F133E" w:rsidRPr="004F133E" w:rsidRDefault="004F133E" w:rsidP="00C84DCB">
            <w:pPr>
              <w:pStyle w:val="ConsPlusNormal"/>
              <w:jc w:val="both"/>
              <w:rPr>
                <w:sz w:val="28"/>
                <w:szCs w:val="28"/>
              </w:rPr>
            </w:pPr>
            <w:r w:rsidRPr="004F133E">
              <w:rPr>
                <w:sz w:val="28"/>
                <w:szCs w:val="28"/>
              </w:rPr>
              <w:t>Иррациональные уравнения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2.3</w:t>
            </w:r>
          </w:p>
        </w:tc>
        <w:tc>
          <w:tcPr>
            <w:tcW w:w="7994" w:type="dxa"/>
          </w:tcPr>
          <w:p w:rsidR="004F133E" w:rsidRPr="004F133E" w:rsidRDefault="004F133E" w:rsidP="00C84DCB">
            <w:pPr>
              <w:pStyle w:val="ConsPlusNormal"/>
              <w:jc w:val="both"/>
              <w:rPr>
                <w:sz w:val="28"/>
                <w:szCs w:val="28"/>
              </w:rPr>
            </w:pPr>
            <w:r w:rsidRPr="004F133E">
              <w:rPr>
                <w:sz w:val="28"/>
                <w:szCs w:val="28"/>
              </w:rPr>
              <w:t>Тригонометрические уравнения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2.4</w:t>
            </w:r>
          </w:p>
        </w:tc>
        <w:tc>
          <w:tcPr>
            <w:tcW w:w="7994" w:type="dxa"/>
          </w:tcPr>
          <w:p w:rsidR="004F133E" w:rsidRPr="004F133E" w:rsidRDefault="004F133E" w:rsidP="00C84DCB">
            <w:pPr>
              <w:pStyle w:val="ConsPlusNormal"/>
              <w:jc w:val="both"/>
              <w:rPr>
                <w:sz w:val="28"/>
                <w:szCs w:val="28"/>
              </w:rPr>
            </w:pPr>
            <w:r w:rsidRPr="004F133E">
              <w:rPr>
                <w:sz w:val="28"/>
                <w:szCs w:val="28"/>
              </w:rPr>
              <w:t>Показательные и логарифмические уравнения</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2.5</w:t>
            </w:r>
          </w:p>
        </w:tc>
        <w:tc>
          <w:tcPr>
            <w:tcW w:w="7994" w:type="dxa"/>
          </w:tcPr>
          <w:p w:rsidR="004F133E" w:rsidRPr="004F133E" w:rsidRDefault="004F133E" w:rsidP="00C84DCB">
            <w:pPr>
              <w:pStyle w:val="ConsPlusNormal"/>
              <w:jc w:val="both"/>
              <w:rPr>
                <w:sz w:val="28"/>
                <w:szCs w:val="28"/>
              </w:rPr>
            </w:pPr>
            <w:r w:rsidRPr="004F133E">
              <w:rPr>
                <w:sz w:val="28"/>
                <w:szCs w:val="28"/>
              </w:rPr>
              <w:t>Целые и дробно-рациональные неравенства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2.6</w:t>
            </w:r>
          </w:p>
        </w:tc>
        <w:tc>
          <w:tcPr>
            <w:tcW w:w="7994" w:type="dxa"/>
          </w:tcPr>
          <w:p w:rsidR="004F133E" w:rsidRPr="004F133E" w:rsidRDefault="004F133E" w:rsidP="00C84DCB">
            <w:pPr>
              <w:pStyle w:val="ConsPlusNormal"/>
              <w:jc w:val="both"/>
              <w:rPr>
                <w:sz w:val="28"/>
                <w:szCs w:val="28"/>
              </w:rPr>
            </w:pPr>
            <w:r w:rsidRPr="004F133E">
              <w:rPr>
                <w:sz w:val="28"/>
                <w:szCs w:val="28"/>
              </w:rPr>
              <w:t>Иррациональные неравенства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2.7</w:t>
            </w:r>
          </w:p>
        </w:tc>
        <w:tc>
          <w:tcPr>
            <w:tcW w:w="7994" w:type="dxa"/>
          </w:tcPr>
          <w:p w:rsidR="004F133E" w:rsidRPr="004F133E" w:rsidRDefault="004F133E" w:rsidP="00C84DCB">
            <w:pPr>
              <w:pStyle w:val="ConsPlusNormal"/>
              <w:jc w:val="both"/>
              <w:rPr>
                <w:sz w:val="28"/>
                <w:szCs w:val="28"/>
              </w:rPr>
            </w:pPr>
            <w:r w:rsidRPr="004F133E">
              <w:rPr>
                <w:sz w:val="28"/>
                <w:szCs w:val="28"/>
              </w:rPr>
              <w:t>Показательные и логарифмические неравенства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2.8</w:t>
            </w:r>
          </w:p>
        </w:tc>
        <w:tc>
          <w:tcPr>
            <w:tcW w:w="7994" w:type="dxa"/>
          </w:tcPr>
          <w:p w:rsidR="004F133E" w:rsidRPr="004F133E" w:rsidRDefault="004F133E" w:rsidP="00C84DCB">
            <w:pPr>
              <w:pStyle w:val="ConsPlusNormal"/>
              <w:jc w:val="both"/>
              <w:rPr>
                <w:sz w:val="28"/>
                <w:szCs w:val="28"/>
              </w:rPr>
            </w:pPr>
            <w:r w:rsidRPr="004F133E">
              <w:rPr>
                <w:sz w:val="28"/>
                <w:szCs w:val="28"/>
              </w:rPr>
              <w:t>Тригонометрические неравенства</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2.9</w:t>
            </w:r>
          </w:p>
        </w:tc>
        <w:tc>
          <w:tcPr>
            <w:tcW w:w="7994" w:type="dxa"/>
          </w:tcPr>
          <w:p w:rsidR="004F133E" w:rsidRPr="004F133E" w:rsidRDefault="004F133E" w:rsidP="00C84DCB">
            <w:pPr>
              <w:pStyle w:val="ConsPlusNormal"/>
              <w:jc w:val="both"/>
              <w:rPr>
                <w:sz w:val="28"/>
                <w:szCs w:val="28"/>
              </w:rPr>
            </w:pPr>
            <w:r w:rsidRPr="004F133E">
              <w:rPr>
                <w:sz w:val="28"/>
                <w:szCs w:val="28"/>
              </w:rPr>
              <w:t>Системы и совокупности уравнений и неравенств</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2.10</w:t>
            </w:r>
          </w:p>
        </w:tc>
        <w:tc>
          <w:tcPr>
            <w:tcW w:w="7994" w:type="dxa"/>
          </w:tcPr>
          <w:p w:rsidR="004F133E" w:rsidRPr="004F133E" w:rsidRDefault="004F133E" w:rsidP="00C84DCB">
            <w:pPr>
              <w:pStyle w:val="ConsPlusNormal"/>
              <w:jc w:val="both"/>
              <w:rPr>
                <w:sz w:val="28"/>
                <w:szCs w:val="28"/>
              </w:rPr>
            </w:pPr>
            <w:r w:rsidRPr="004F133E">
              <w:rPr>
                <w:sz w:val="28"/>
                <w:szCs w:val="28"/>
              </w:rPr>
              <w:t>Уравнения, неравенства и системы с параметрами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2.11</w:t>
            </w:r>
          </w:p>
        </w:tc>
        <w:tc>
          <w:tcPr>
            <w:tcW w:w="7994" w:type="dxa"/>
          </w:tcPr>
          <w:p w:rsidR="004F133E" w:rsidRPr="004F133E" w:rsidRDefault="004F133E" w:rsidP="00C84DCB">
            <w:pPr>
              <w:pStyle w:val="ConsPlusNormal"/>
              <w:jc w:val="both"/>
              <w:rPr>
                <w:sz w:val="28"/>
                <w:szCs w:val="28"/>
              </w:rPr>
            </w:pPr>
            <w:r w:rsidRPr="004F133E">
              <w:rPr>
                <w:sz w:val="28"/>
                <w:szCs w:val="28"/>
              </w:rPr>
              <w:t>Матрица системы линейных уравнений. Определитель матрицы</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3</w:t>
            </w:r>
          </w:p>
        </w:tc>
        <w:tc>
          <w:tcPr>
            <w:tcW w:w="7994" w:type="dxa"/>
          </w:tcPr>
          <w:p w:rsidR="004F133E" w:rsidRPr="004F133E" w:rsidRDefault="004F133E" w:rsidP="00C84DCB">
            <w:pPr>
              <w:pStyle w:val="ConsPlusNormal"/>
              <w:jc w:val="both"/>
              <w:rPr>
                <w:sz w:val="28"/>
                <w:szCs w:val="28"/>
              </w:rPr>
            </w:pPr>
            <w:r w:rsidRPr="004F133E">
              <w:rPr>
                <w:sz w:val="28"/>
                <w:szCs w:val="28"/>
              </w:rPr>
              <w:t>Функции и графики</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3.1</w:t>
            </w:r>
          </w:p>
        </w:tc>
        <w:tc>
          <w:tcPr>
            <w:tcW w:w="7994" w:type="dxa"/>
          </w:tcPr>
          <w:p w:rsidR="004F133E" w:rsidRPr="004F133E" w:rsidRDefault="004F133E" w:rsidP="00C84DCB">
            <w:pPr>
              <w:pStyle w:val="ConsPlusNormal"/>
              <w:jc w:val="both"/>
              <w:rPr>
                <w:sz w:val="28"/>
                <w:szCs w:val="28"/>
              </w:rPr>
            </w:pPr>
            <w:r w:rsidRPr="004F133E">
              <w:rPr>
                <w:sz w:val="28"/>
                <w:szCs w:val="28"/>
              </w:rPr>
              <w:t xml:space="preserve">Функция, способы задания функции. График функции. Взаимно обратные функции. Четные и нечетные функции. Периодические </w:t>
            </w:r>
            <w:r w:rsidRPr="004F133E">
              <w:rPr>
                <w:sz w:val="28"/>
                <w:szCs w:val="28"/>
              </w:rPr>
              <w:lastRenderedPageBreak/>
              <w:t>функции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lastRenderedPageBreak/>
              <w:t>3.2</w:t>
            </w:r>
          </w:p>
        </w:tc>
        <w:tc>
          <w:tcPr>
            <w:tcW w:w="7994" w:type="dxa"/>
          </w:tcPr>
          <w:p w:rsidR="004F133E" w:rsidRPr="004F133E" w:rsidRDefault="004F133E" w:rsidP="00C84DCB">
            <w:pPr>
              <w:pStyle w:val="ConsPlusNormal"/>
              <w:jc w:val="both"/>
              <w:rPr>
                <w:sz w:val="28"/>
                <w:szCs w:val="28"/>
              </w:rPr>
            </w:pPr>
            <w:r w:rsidRPr="004F133E">
              <w:rPr>
                <w:sz w:val="28"/>
                <w:szCs w:val="28"/>
              </w:rPr>
              <w:t xml:space="preserve">Область определения и множество значений функции. Нули функции. Промежутки </w:t>
            </w:r>
            <w:proofErr w:type="spellStart"/>
            <w:r w:rsidRPr="004F133E">
              <w:rPr>
                <w:sz w:val="28"/>
                <w:szCs w:val="28"/>
              </w:rPr>
              <w:t>знакопостоянства</w:t>
            </w:r>
            <w:proofErr w:type="spellEnd"/>
            <w:r w:rsidRPr="004F133E">
              <w:rPr>
                <w:sz w:val="28"/>
                <w:szCs w:val="28"/>
              </w:rPr>
              <w:t>. Промежутки монотонности функции. Максимумы и минимумы функции. Наибольшее и наименьшее значение функции на промежутке</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3.3</w:t>
            </w:r>
          </w:p>
        </w:tc>
        <w:tc>
          <w:tcPr>
            <w:tcW w:w="7994" w:type="dxa"/>
          </w:tcPr>
          <w:p w:rsidR="004F133E" w:rsidRPr="004F133E" w:rsidRDefault="004F133E" w:rsidP="00C84DCB">
            <w:pPr>
              <w:pStyle w:val="ConsPlusNormal"/>
              <w:jc w:val="both"/>
              <w:rPr>
                <w:sz w:val="28"/>
                <w:szCs w:val="28"/>
              </w:rPr>
            </w:pPr>
            <w:r w:rsidRPr="004F133E">
              <w:rPr>
                <w:sz w:val="28"/>
                <w:szCs w:val="28"/>
              </w:rPr>
              <w:t>Степенная функция с натуральным и целым показателем. Ее свойства и график. Свойства и график корня n-ой степени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3.4</w:t>
            </w:r>
          </w:p>
        </w:tc>
        <w:tc>
          <w:tcPr>
            <w:tcW w:w="7994" w:type="dxa"/>
          </w:tcPr>
          <w:p w:rsidR="004F133E" w:rsidRPr="004F133E" w:rsidRDefault="004F133E" w:rsidP="00C84DCB">
            <w:pPr>
              <w:pStyle w:val="ConsPlusNormal"/>
              <w:jc w:val="both"/>
              <w:rPr>
                <w:sz w:val="28"/>
                <w:szCs w:val="28"/>
              </w:rPr>
            </w:pPr>
            <w:r w:rsidRPr="004F133E">
              <w:rPr>
                <w:sz w:val="28"/>
                <w:szCs w:val="28"/>
              </w:rPr>
              <w:t>Тригонометрические функции, их свойства и графики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3.5</w:t>
            </w:r>
          </w:p>
        </w:tc>
        <w:tc>
          <w:tcPr>
            <w:tcW w:w="7994" w:type="dxa"/>
          </w:tcPr>
          <w:p w:rsidR="004F133E" w:rsidRPr="004F133E" w:rsidRDefault="004F133E" w:rsidP="00C84DCB">
            <w:pPr>
              <w:pStyle w:val="ConsPlusNormal"/>
              <w:jc w:val="both"/>
              <w:rPr>
                <w:sz w:val="28"/>
                <w:szCs w:val="28"/>
              </w:rPr>
            </w:pPr>
            <w:r w:rsidRPr="004F133E">
              <w:rPr>
                <w:sz w:val="28"/>
                <w:szCs w:val="28"/>
              </w:rPr>
              <w:t>Показательная и логарифмическая функции, их свойства и графики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3.6</w:t>
            </w:r>
          </w:p>
        </w:tc>
        <w:tc>
          <w:tcPr>
            <w:tcW w:w="7994" w:type="dxa"/>
          </w:tcPr>
          <w:p w:rsidR="004F133E" w:rsidRPr="004F133E" w:rsidRDefault="004F133E" w:rsidP="00C84DCB">
            <w:pPr>
              <w:pStyle w:val="ConsPlusNormal"/>
              <w:jc w:val="both"/>
              <w:rPr>
                <w:sz w:val="28"/>
                <w:szCs w:val="28"/>
              </w:rPr>
            </w:pPr>
            <w:r w:rsidRPr="004F133E">
              <w:rPr>
                <w:sz w:val="28"/>
                <w:szCs w:val="28"/>
              </w:rPr>
              <w:t>Точки разрыва. Асимптоты графиков функций. Свойства функций, непрерывных на отрезке</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3.7</w:t>
            </w:r>
          </w:p>
        </w:tc>
        <w:tc>
          <w:tcPr>
            <w:tcW w:w="7994" w:type="dxa"/>
          </w:tcPr>
          <w:p w:rsidR="004F133E" w:rsidRPr="004F133E" w:rsidRDefault="004F133E" w:rsidP="00C84DCB">
            <w:pPr>
              <w:pStyle w:val="ConsPlusNormal"/>
              <w:jc w:val="both"/>
              <w:rPr>
                <w:sz w:val="28"/>
                <w:szCs w:val="28"/>
              </w:rPr>
            </w:pPr>
            <w:r w:rsidRPr="004F133E">
              <w:rPr>
                <w:sz w:val="28"/>
                <w:szCs w:val="28"/>
              </w:rPr>
              <w:t>Последовательности, способы задания последовательностей</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3.8</w:t>
            </w:r>
          </w:p>
        </w:tc>
        <w:tc>
          <w:tcPr>
            <w:tcW w:w="7994" w:type="dxa"/>
          </w:tcPr>
          <w:p w:rsidR="004F133E" w:rsidRPr="004F133E" w:rsidRDefault="004F133E" w:rsidP="00C84DCB">
            <w:pPr>
              <w:pStyle w:val="ConsPlusNormal"/>
              <w:jc w:val="both"/>
              <w:rPr>
                <w:sz w:val="28"/>
                <w:szCs w:val="28"/>
              </w:rPr>
            </w:pPr>
            <w:r w:rsidRPr="004F133E">
              <w:rPr>
                <w:sz w:val="28"/>
                <w:szCs w:val="28"/>
              </w:rPr>
              <w:t>Арифметическая и геометрическая прогрессии. Формула сложных процентов</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4</w:t>
            </w:r>
          </w:p>
        </w:tc>
        <w:tc>
          <w:tcPr>
            <w:tcW w:w="7994" w:type="dxa"/>
          </w:tcPr>
          <w:p w:rsidR="004F133E" w:rsidRPr="004F133E" w:rsidRDefault="004F133E" w:rsidP="00C84DCB">
            <w:pPr>
              <w:pStyle w:val="ConsPlusNormal"/>
              <w:jc w:val="both"/>
              <w:rPr>
                <w:sz w:val="28"/>
                <w:szCs w:val="28"/>
              </w:rPr>
            </w:pPr>
            <w:r w:rsidRPr="004F133E">
              <w:rPr>
                <w:sz w:val="28"/>
                <w:szCs w:val="28"/>
              </w:rPr>
              <w:t>Начала математического анализа</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4.1</w:t>
            </w:r>
          </w:p>
        </w:tc>
        <w:tc>
          <w:tcPr>
            <w:tcW w:w="7994" w:type="dxa"/>
          </w:tcPr>
          <w:p w:rsidR="004F133E" w:rsidRPr="004F133E" w:rsidRDefault="004F133E" w:rsidP="00C84DCB">
            <w:pPr>
              <w:pStyle w:val="ConsPlusNormal"/>
              <w:jc w:val="both"/>
              <w:rPr>
                <w:sz w:val="28"/>
                <w:szCs w:val="28"/>
              </w:rPr>
            </w:pPr>
            <w:r w:rsidRPr="004F133E">
              <w:rPr>
                <w:sz w:val="28"/>
                <w:szCs w:val="28"/>
              </w:rPr>
              <w:t>Производная функции. Производные элементарных функций</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4.2</w:t>
            </w:r>
          </w:p>
        </w:tc>
        <w:tc>
          <w:tcPr>
            <w:tcW w:w="7994" w:type="dxa"/>
          </w:tcPr>
          <w:p w:rsidR="004F133E" w:rsidRPr="004F133E" w:rsidRDefault="004F133E" w:rsidP="00C84DCB">
            <w:pPr>
              <w:pStyle w:val="ConsPlusNormal"/>
              <w:jc w:val="both"/>
              <w:rPr>
                <w:sz w:val="28"/>
                <w:szCs w:val="28"/>
              </w:rPr>
            </w:pPr>
            <w:r w:rsidRPr="004F133E">
              <w:rPr>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4.3</w:t>
            </w:r>
          </w:p>
        </w:tc>
        <w:tc>
          <w:tcPr>
            <w:tcW w:w="7994" w:type="dxa"/>
          </w:tcPr>
          <w:p w:rsidR="004F133E" w:rsidRPr="004F133E" w:rsidRDefault="004F133E" w:rsidP="00C84DCB">
            <w:pPr>
              <w:pStyle w:val="ConsPlusNormal"/>
              <w:jc w:val="both"/>
              <w:rPr>
                <w:sz w:val="28"/>
                <w:szCs w:val="28"/>
              </w:rPr>
            </w:pPr>
            <w:r w:rsidRPr="004F133E">
              <w:rPr>
                <w:sz w:val="28"/>
                <w:szCs w:val="28"/>
              </w:rPr>
              <w:t>Первообразная. Интеграл</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5</w:t>
            </w:r>
          </w:p>
        </w:tc>
        <w:tc>
          <w:tcPr>
            <w:tcW w:w="7994" w:type="dxa"/>
          </w:tcPr>
          <w:p w:rsidR="004F133E" w:rsidRPr="004F133E" w:rsidRDefault="004F133E" w:rsidP="00C84DCB">
            <w:pPr>
              <w:pStyle w:val="ConsPlusNormal"/>
              <w:jc w:val="both"/>
              <w:rPr>
                <w:sz w:val="28"/>
                <w:szCs w:val="28"/>
              </w:rPr>
            </w:pPr>
            <w:r w:rsidRPr="004F133E">
              <w:rPr>
                <w:sz w:val="28"/>
                <w:szCs w:val="28"/>
              </w:rPr>
              <w:t>Множества и логика</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5.1</w:t>
            </w:r>
          </w:p>
        </w:tc>
        <w:tc>
          <w:tcPr>
            <w:tcW w:w="7994" w:type="dxa"/>
          </w:tcPr>
          <w:p w:rsidR="004F133E" w:rsidRPr="004F133E" w:rsidRDefault="004F133E" w:rsidP="00C84DCB">
            <w:pPr>
              <w:pStyle w:val="ConsPlusNormal"/>
              <w:jc w:val="both"/>
              <w:rPr>
                <w:sz w:val="28"/>
                <w:szCs w:val="28"/>
              </w:rPr>
            </w:pPr>
            <w:r w:rsidRPr="004F133E">
              <w:rPr>
                <w:sz w:val="28"/>
                <w:szCs w:val="28"/>
              </w:rPr>
              <w:t>Множество, операции над множествами. Диаграммы Эйлера - Венна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5.2</w:t>
            </w:r>
          </w:p>
        </w:tc>
        <w:tc>
          <w:tcPr>
            <w:tcW w:w="7994" w:type="dxa"/>
          </w:tcPr>
          <w:p w:rsidR="004F133E" w:rsidRPr="004F133E" w:rsidRDefault="004F133E" w:rsidP="00C84DCB">
            <w:pPr>
              <w:pStyle w:val="ConsPlusNormal"/>
              <w:jc w:val="both"/>
              <w:rPr>
                <w:sz w:val="28"/>
                <w:szCs w:val="28"/>
              </w:rPr>
            </w:pPr>
            <w:r w:rsidRPr="004F133E">
              <w:rPr>
                <w:sz w:val="28"/>
                <w:szCs w:val="28"/>
              </w:rPr>
              <w:t>Логика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6</w:t>
            </w:r>
          </w:p>
        </w:tc>
        <w:tc>
          <w:tcPr>
            <w:tcW w:w="7994" w:type="dxa"/>
          </w:tcPr>
          <w:p w:rsidR="004F133E" w:rsidRPr="004F133E" w:rsidRDefault="004F133E" w:rsidP="00C84DCB">
            <w:pPr>
              <w:pStyle w:val="ConsPlusNormal"/>
              <w:jc w:val="both"/>
              <w:rPr>
                <w:sz w:val="28"/>
                <w:szCs w:val="28"/>
              </w:rPr>
            </w:pPr>
            <w:r w:rsidRPr="004F133E">
              <w:rPr>
                <w:sz w:val="28"/>
                <w:szCs w:val="28"/>
              </w:rPr>
              <w:t>Вероятность и статистика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6.1</w:t>
            </w:r>
          </w:p>
        </w:tc>
        <w:tc>
          <w:tcPr>
            <w:tcW w:w="7994" w:type="dxa"/>
          </w:tcPr>
          <w:p w:rsidR="004F133E" w:rsidRPr="004F133E" w:rsidRDefault="004F133E" w:rsidP="00C84DCB">
            <w:pPr>
              <w:pStyle w:val="ConsPlusNormal"/>
              <w:jc w:val="both"/>
              <w:rPr>
                <w:sz w:val="28"/>
                <w:szCs w:val="28"/>
              </w:rPr>
            </w:pPr>
            <w:r w:rsidRPr="004F133E">
              <w:rPr>
                <w:sz w:val="28"/>
                <w:szCs w:val="28"/>
              </w:rPr>
              <w:t>Описательная статистика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6.2</w:t>
            </w:r>
          </w:p>
        </w:tc>
        <w:tc>
          <w:tcPr>
            <w:tcW w:w="7994" w:type="dxa"/>
          </w:tcPr>
          <w:p w:rsidR="004F133E" w:rsidRPr="004F133E" w:rsidRDefault="004F133E" w:rsidP="00C84DCB">
            <w:pPr>
              <w:pStyle w:val="ConsPlusNormal"/>
              <w:jc w:val="both"/>
              <w:rPr>
                <w:sz w:val="28"/>
                <w:szCs w:val="28"/>
              </w:rPr>
            </w:pPr>
            <w:r w:rsidRPr="004F133E">
              <w:rPr>
                <w:sz w:val="28"/>
                <w:szCs w:val="28"/>
              </w:rPr>
              <w:t>Вероятность</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6.3</w:t>
            </w:r>
          </w:p>
        </w:tc>
        <w:tc>
          <w:tcPr>
            <w:tcW w:w="7994" w:type="dxa"/>
          </w:tcPr>
          <w:p w:rsidR="004F133E" w:rsidRPr="004F133E" w:rsidRDefault="004F133E" w:rsidP="00C84DCB">
            <w:pPr>
              <w:pStyle w:val="ConsPlusNormal"/>
              <w:jc w:val="both"/>
              <w:rPr>
                <w:sz w:val="28"/>
                <w:szCs w:val="28"/>
              </w:rPr>
            </w:pPr>
            <w:r w:rsidRPr="004F133E">
              <w:rPr>
                <w:sz w:val="28"/>
                <w:szCs w:val="28"/>
              </w:rPr>
              <w:t>Комбинаторика</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7</w:t>
            </w:r>
          </w:p>
        </w:tc>
        <w:tc>
          <w:tcPr>
            <w:tcW w:w="7994" w:type="dxa"/>
          </w:tcPr>
          <w:p w:rsidR="004F133E" w:rsidRPr="004F133E" w:rsidRDefault="004F133E" w:rsidP="00C84DCB">
            <w:pPr>
              <w:pStyle w:val="ConsPlusNormal"/>
              <w:jc w:val="both"/>
              <w:rPr>
                <w:sz w:val="28"/>
                <w:szCs w:val="28"/>
              </w:rPr>
            </w:pPr>
            <w:r w:rsidRPr="004F133E">
              <w:rPr>
                <w:sz w:val="28"/>
                <w:szCs w:val="28"/>
              </w:rPr>
              <w:t>Геометрия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lastRenderedPageBreak/>
              <w:t>7.1</w:t>
            </w:r>
          </w:p>
        </w:tc>
        <w:tc>
          <w:tcPr>
            <w:tcW w:w="7994" w:type="dxa"/>
          </w:tcPr>
          <w:p w:rsidR="004F133E" w:rsidRPr="004F133E" w:rsidRDefault="004F133E" w:rsidP="00C84DCB">
            <w:pPr>
              <w:pStyle w:val="ConsPlusNormal"/>
              <w:jc w:val="both"/>
              <w:rPr>
                <w:sz w:val="28"/>
                <w:szCs w:val="28"/>
              </w:rPr>
            </w:pPr>
            <w:r w:rsidRPr="004F133E">
              <w:rPr>
                <w:sz w:val="28"/>
                <w:szCs w:val="28"/>
              </w:rPr>
              <w:t>Фигуры на плоскости</w:t>
            </w:r>
          </w:p>
        </w:tc>
      </w:tr>
      <w:tr w:rsidR="004F133E" w:rsidRPr="0046381F" w:rsidTr="00C84DCB">
        <w:tc>
          <w:tcPr>
            <w:tcW w:w="1077" w:type="dxa"/>
          </w:tcPr>
          <w:p w:rsidR="004F133E" w:rsidRPr="004F133E" w:rsidRDefault="004F133E" w:rsidP="00C84DCB">
            <w:pPr>
              <w:pStyle w:val="ConsPlusNormal"/>
              <w:jc w:val="center"/>
              <w:rPr>
                <w:sz w:val="28"/>
                <w:szCs w:val="28"/>
              </w:rPr>
            </w:pPr>
            <w:r w:rsidRPr="004F133E">
              <w:rPr>
                <w:sz w:val="28"/>
                <w:szCs w:val="28"/>
              </w:rPr>
              <w:t>7.2</w:t>
            </w:r>
          </w:p>
        </w:tc>
        <w:tc>
          <w:tcPr>
            <w:tcW w:w="7994" w:type="dxa"/>
          </w:tcPr>
          <w:p w:rsidR="004F133E" w:rsidRPr="004F133E" w:rsidRDefault="004F133E" w:rsidP="00C84DCB">
            <w:pPr>
              <w:pStyle w:val="ConsPlusNormal"/>
              <w:jc w:val="both"/>
              <w:rPr>
                <w:sz w:val="28"/>
                <w:szCs w:val="28"/>
              </w:rPr>
            </w:pPr>
            <w:r w:rsidRPr="004F133E">
              <w:rPr>
                <w:sz w:val="28"/>
                <w:szCs w:val="28"/>
              </w:rPr>
              <w:t>Прямые и плоскости в пространстве</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7.3</w:t>
            </w:r>
          </w:p>
        </w:tc>
        <w:tc>
          <w:tcPr>
            <w:tcW w:w="7994" w:type="dxa"/>
          </w:tcPr>
          <w:p w:rsidR="004F133E" w:rsidRPr="004F133E" w:rsidRDefault="004F133E" w:rsidP="00C84DCB">
            <w:pPr>
              <w:pStyle w:val="ConsPlusNormal"/>
              <w:jc w:val="both"/>
              <w:rPr>
                <w:sz w:val="28"/>
                <w:szCs w:val="28"/>
              </w:rPr>
            </w:pPr>
            <w:r w:rsidRPr="004F133E">
              <w:rPr>
                <w:sz w:val="28"/>
                <w:szCs w:val="28"/>
              </w:rPr>
              <w:t>Многогранники</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7.4</w:t>
            </w:r>
          </w:p>
        </w:tc>
        <w:tc>
          <w:tcPr>
            <w:tcW w:w="7994" w:type="dxa"/>
          </w:tcPr>
          <w:p w:rsidR="004F133E" w:rsidRPr="004F133E" w:rsidRDefault="004F133E" w:rsidP="00C84DCB">
            <w:pPr>
              <w:pStyle w:val="ConsPlusNormal"/>
              <w:jc w:val="both"/>
              <w:rPr>
                <w:sz w:val="28"/>
                <w:szCs w:val="28"/>
              </w:rPr>
            </w:pPr>
            <w:r w:rsidRPr="004F133E">
              <w:rPr>
                <w:sz w:val="28"/>
                <w:szCs w:val="28"/>
              </w:rPr>
              <w:t>Тела и поверхности вращения</w:t>
            </w:r>
          </w:p>
        </w:tc>
      </w:tr>
      <w:tr w:rsidR="004F133E" w:rsidRPr="004F133E" w:rsidTr="00C84DCB">
        <w:tc>
          <w:tcPr>
            <w:tcW w:w="1077" w:type="dxa"/>
          </w:tcPr>
          <w:p w:rsidR="004F133E" w:rsidRPr="004F133E" w:rsidRDefault="004F133E" w:rsidP="00C84DCB">
            <w:pPr>
              <w:pStyle w:val="ConsPlusNormal"/>
              <w:jc w:val="center"/>
              <w:rPr>
                <w:sz w:val="28"/>
                <w:szCs w:val="28"/>
              </w:rPr>
            </w:pPr>
            <w:r w:rsidRPr="004F133E">
              <w:rPr>
                <w:sz w:val="28"/>
                <w:szCs w:val="28"/>
              </w:rPr>
              <w:t>7.5</w:t>
            </w:r>
          </w:p>
        </w:tc>
        <w:tc>
          <w:tcPr>
            <w:tcW w:w="7994" w:type="dxa"/>
          </w:tcPr>
          <w:p w:rsidR="004F133E" w:rsidRPr="004F133E" w:rsidRDefault="004F133E" w:rsidP="00C84DCB">
            <w:pPr>
              <w:pStyle w:val="ConsPlusNormal"/>
              <w:jc w:val="both"/>
              <w:rPr>
                <w:sz w:val="28"/>
                <w:szCs w:val="28"/>
              </w:rPr>
            </w:pPr>
            <w:r w:rsidRPr="004F133E">
              <w:rPr>
                <w:sz w:val="28"/>
                <w:szCs w:val="28"/>
              </w:rPr>
              <w:t>Координаты и векторы</w:t>
            </w:r>
          </w:p>
        </w:tc>
      </w:tr>
    </w:tbl>
    <w:p w:rsidR="004F133E" w:rsidRDefault="004F133E" w:rsidP="004F133E">
      <w:pPr>
        <w:pStyle w:val="ConsPlusNormal"/>
        <w:jc w:val="both"/>
      </w:pPr>
    </w:p>
    <w:p w:rsidR="004F133E" w:rsidRDefault="004F133E" w:rsidP="004F133E"/>
    <w:p w:rsidR="004F133E" w:rsidRPr="00487C54" w:rsidRDefault="004F133E">
      <w:pPr>
        <w:rPr>
          <w:lang w:val="ru-RU"/>
        </w:rPr>
        <w:sectPr w:rsidR="004F133E" w:rsidRPr="00487C54">
          <w:pgSz w:w="11906" w:h="16383"/>
          <w:pgMar w:top="1134" w:right="850" w:bottom="1134" w:left="1701" w:header="720" w:footer="720" w:gutter="0"/>
          <w:cols w:space="720"/>
        </w:sectPr>
      </w:pPr>
    </w:p>
    <w:p w:rsidR="004B2C7F" w:rsidRDefault="001F2DDA">
      <w:pPr>
        <w:spacing w:after="0"/>
        <w:ind w:left="120"/>
      </w:pPr>
      <w:bookmarkStart w:id="5" w:name="block-16798906"/>
      <w:bookmarkEnd w:id="4"/>
      <w:r w:rsidRPr="00487C5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B2C7F" w:rsidRDefault="001F2DD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991"/>
        <w:gridCol w:w="2035"/>
        <w:gridCol w:w="3455"/>
      </w:tblGrid>
      <w:tr w:rsidR="004B2C7F">
        <w:trPr>
          <w:trHeight w:val="144"/>
          <w:tblCellSpacing w:w="20" w:type="nil"/>
        </w:trPr>
        <w:tc>
          <w:tcPr>
            <w:tcW w:w="630" w:type="dxa"/>
            <w:vMerge w:val="restart"/>
            <w:tcMar>
              <w:top w:w="50" w:type="dxa"/>
              <w:left w:w="100" w:type="dxa"/>
            </w:tcMar>
            <w:vAlign w:val="center"/>
          </w:tcPr>
          <w:p w:rsidR="004B2C7F" w:rsidRDefault="001F2DDA">
            <w:pPr>
              <w:spacing w:after="0"/>
              <w:ind w:left="135"/>
            </w:pPr>
            <w:r>
              <w:rPr>
                <w:rFonts w:ascii="Times New Roman" w:hAnsi="Times New Roman"/>
                <w:b/>
                <w:color w:val="000000"/>
                <w:sz w:val="24"/>
              </w:rPr>
              <w:t xml:space="preserve">№ п/п </w:t>
            </w:r>
          </w:p>
          <w:p w:rsidR="004B2C7F" w:rsidRDefault="004B2C7F">
            <w:pPr>
              <w:spacing w:after="0"/>
              <w:ind w:left="135"/>
            </w:pPr>
          </w:p>
        </w:tc>
        <w:tc>
          <w:tcPr>
            <w:tcW w:w="3344"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B2C7F" w:rsidRDefault="004B2C7F">
            <w:pPr>
              <w:spacing w:after="0"/>
              <w:ind w:left="135"/>
            </w:pPr>
          </w:p>
        </w:tc>
        <w:tc>
          <w:tcPr>
            <w:tcW w:w="0" w:type="auto"/>
            <w:gridSpan w:val="2"/>
            <w:tcMar>
              <w:top w:w="50" w:type="dxa"/>
              <w:left w:w="100" w:type="dxa"/>
            </w:tcMar>
            <w:vAlign w:val="center"/>
          </w:tcPr>
          <w:p w:rsidR="004B2C7F" w:rsidRDefault="001F2D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455"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B2C7F" w:rsidRDefault="004B2C7F">
            <w:pPr>
              <w:spacing w:after="0"/>
              <w:ind w:left="135"/>
            </w:pPr>
          </w:p>
        </w:tc>
      </w:tr>
      <w:tr w:rsidR="004B2C7F">
        <w:trPr>
          <w:trHeight w:val="144"/>
          <w:tblCellSpacing w:w="20" w:type="nil"/>
        </w:trPr>
        <w:tc>
          <w:tcPr>
            <w:tcW w:w="0" w:type="auto"/>
            <w:vMerge/>
            <w:tcBorders>
              <w:top w:val="nil"/>
            </w:tcBorders>
            <w:tcMar>
              <w:top w:w="50" w:type="dxa"/>
              <w:left w:w="100" w:type="dxa"/>
            </w:tcMar>
          </w:tcPr>
          <w:p w:rsidR="004B2C7F" w:rsidRDefault="004B2C7F"/>
        </w:tc>
        <w:tc>
          <w:tcPr>
            <w:tcW w:w="0" w:type="auto"/>
            <w:vMerge/>
            <w:tcBorders>
              <w:top w:val="nil"/>
            </w:tcBorders>
            <w:tcMar>
              <w:top w:w="50" w:type="dxa"/>
              <w:left w:w="100" w:type="dxa"/>
            </w:tcMar>
          </w:tcPr>
          <w:p w:rsidR="004B2C7F" w:rsidRDefault="004B2C7F"/>
        </w:tc>
        <w:tc>
          <w:tcPr>
            <w:tcW w:w="1267"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B2C7F" w:rsidRDefault="004B2C7F">
            <w:pPr>
              <w:spacing w:after="0"/>
              <w:ind w:left="135"/>
            </w:pPr>
          </w:p>
        </w:tc>
        <w:tc>
          <w:tcPr>
            <w:tcW w:w="2035"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B2C7F" w:rsidRDefault="004B2C7F">
            <w:pPr>
              <w:spacing w:after="0"/>
              <w:ind w:left="135"/>
            </w:pPr>
          </w:p>
        </w:tc>
        <w:tc>
          <w:tcPr>
            <w:tcW w:w="0" w:type="auto"/>
            <w:vMerge/>
            <w:tcBorders>
              <w:top w:val="nil"/>
            </w:tcBorders>
            <w:tcMar>
              <w:top w:w="50" w:type="dxa"/>
              <w:left w:w="100" w:type="dxa"/>
            </w:tcMar>
          </w:tcPr>
          <w:p w:rsidR="004B2C7F" w:rsidRDefault="004B2C7F"/>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1</w:t>
            </w:r>
          </w:p>
        </w:tc>
        <w:tc>
          <w:tcPr>
            <w:tcW w:w="3344"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126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9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2</w:t>
            </w:r>
          </w:p>
        </w:tc>
        <w:tc>
          <w:tcPr>
            <w:tcW w:w="3344"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 xml:space="preserve">Взаимное расположение </w:t>
            </w:r>
            <w:proofErr w:type="gramStart"/>
            <w:r w:rsidRPr="00487C54">
              <w:rPr>
                <w:rFonts w:ascii="Times New Roman" w:hAnsi="Times New Roman"/>
                <w:color w:val="000000"/>
                <w:sz w:val="24"/>
                <w:lang w:val="ru-RU"/>
              </w:rPr>
              <w:t>прямых</w:t>
            </w:r>
            <w:proofErr w:type="gramEnd"/>
            <w:r w:rsidRPr="00487C54">
              <w:rPr>
                <w:rFonts w:ascii="Times New Roman" w:hAnsi="Times New Roman"/>
                <w:color w:val="000000"/>
                <w:sz w:val="24"/>
                <w:lang w:val="ru-RU"/>
              </w:rPr>
              <w:t xml:space="preserve"> в пространстве</w:t>
            </w:r>
          </w:p>
        </w:tc>
        <w:tc>
          <w:tcPr>
            <w:tcW w:w="126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8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3</w:t>
            </w:r>
          </w:p>
        </w:tc>
        <w:tc>
          <w:tcPr>
            <w:tcW w:w="3344"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Параллельность прямых и плоскостей в пространстве</w:t>
            </w:r>
          </w:p>
        </w:tc>
        <w:tc>
          <w:tcPr>
            <w:tcW w:w="126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4</w:t>
            </w:r>
          </w:p>
        </w:tc>
        <w:tc>
          <w:tcPr>
            <w:tcW w:w="3344"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Перпендикулярность прямых и плоскостей в пространстве</w:t>
            </w:r>
          </w:p>
        </w:tc>
        <w:tc>
          <w:tcPr>
            <w:tcW w:w="126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24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5</w:t>
            </w:r>
          </w:p>
        </w:tc>
        <w:tc>
          <w:tcPr>
            <w:tcW w:w="3344"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126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14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6</w:t>
            </w:r>
          </w:p>
        </w:tc>
        <w:tc>
          <w:tcPr>
            <w:tcW w:w="3344"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Многогранники</w:t>
            </w:r>
            <w:proofErr w:type="spellEnd"/>
          </w:p>
        </w:tc>
        <w:tc>
          <w:tcPr>
            <w:tcW w:w="126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17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7</w:t>
            </w:r>
          </w:p>
        </w:tc>
        <w:tc>
          <w:tcPr>
            <w:tcW w:w="3344"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126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13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630" w:type="dxa"/>
            <w:tcMar>
              <w:top w:w="50" w:type="dxa"/>
              <w:left w:w="100" w:type="dxa"/>
            </w:tcMar>
            <w:vAlign w:val="center"/>
          </w:tcPr>
          <w:p w:rsidR="004B2C7F" w:rsidRDefault="001F2DDA">
            <w:pPr>
              <w:spacing w:after="0"/>
            </w:pPr>
            <w:r>
              <w:rPr>
                <w:rFonts w:ascii="Times New Roman" w:hAnsi="Times New Roman"/>
                <w:color w:val="000000"/>
                <w:sz w:val="24"/>
              </w:rPr>
              <w:t>8</w:t>
            </w:r>
          </w:p>
        </w:tc>
        <w:tc>
          <w:tcPr>
            <w:tcW w:w="3344"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Повторение, обобщение и систематизация знаний</w:t>
            </w:r>
          </w:p>
        </w:tc>
        <w:tc>
          <w:tcPr>
            <w:tcW w:w="126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0 </w:t>
            </w:r>
          </w:p>
        </w:tc>
        <w:tc>
          <w:tcPr>
            <w:tcW w:w="3455" w:type="dxa"/>
            <w:tcMar>
              <w:top w:w="50" w:type="dxa"/>
              <w:left w:w="100" w:type="dxa"/>
            </w:tcMar>
            <w:vAlign w:val="center"/>
          </w:tcPr>
          <w:p w:rsidR="004B2C7F" w:rsidRDefault="004B2C7F">
            <w:pPr>
              <w:spacing w:after="0"/>
              <w:ind w:left="135"/>
            </w:pPr>
          </w:p>
        </w:tc>
      </w:tr>
      <w:tr w:rsidR="004B2C7F">
        <w:trPr>
          <w:trHeight w:val="144"/>
          <w:tblCellSpacing w:w="20" w:type="nil"/>
        </w:trPr>
        <w:tc>
          <w:tcPr>
            <w:tcW w:w="0" w:type="auto"/>
            <w:gridSpan w:val="2"/>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ОБЩЕЕ КОЛИЧЕСТВО ЧАСОВ ПО ПРОГРАММЕ</w:t>
            </w:r>
          </w:p>
        </w:tc>
        <w:tc>
          <w:tcPr>
            <w:tcW w:w="1991"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03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7 </w:t>
            </w:r>
          </w:p>
        </w:tc>
        <w:tc>
          <w:tcPr>
            <w:tcW w:w="3455" w:type="dxa"/>
            <w:tcMar>
              <w:top w:w="50" w:type="dxa"/>
              <w:left w:w="100" w:type="dxa"/>
            </w:tcMar>
            <w:vAlign w:val="center"/>
          </w:tcPr>
          <w:p w:rsidR="004B2C7F" w:rsidRDefault="004B2C7F"/>
        </w:tc>
      </w:tr>
    </w:tbl>
    <w:p w:rsidR="004B2C7F" w:rsidRDefault="004B2C7F">
      <w:pPr>
        <w:sectPr w:rsidR="004B2C7F">
          <w:pgSz w:w="16383" w:h="11906" w:orient="landscape"/>
          <w:pgMar w:top="1134" w:right="850" w:bottom="1134" w:left="1701" w:header="720" w:footer="720" w:gutter="0"/>
          <w:cols w:space="720"/>
        </w:sectPr>
      </w:pPr>
    </w:p>
    <w:p w:rsidR="004B2C7F" w:rsidRDefault="001F2DD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507"/>
        <w:gridCol w:w="4204"/>
        <w:gridCol w:w="2997"/>
        <w:gridCol w:w="4981"/>
      </w:tblGrid>
      <w:tr w:rsidR="004B2C7F">
        <w:trPr>
          <w:trHeight w:val="144"/>
          <w:tblCellSpacing w:w="20" w:type="nil"/>
        </w:trPr>
        <w:tc>
          <w:tcPr>
            <w:tcW w:w="946" w:type="dxa"/>
            <w:vMerge w:val="restart"/>
            <w:tcMar>
              <w:top w:w="50" w:type="dxa"/>
              <w:left w:w="100" w:type="dxa"/>
            </w:tcMar>
            <w:vAlign w:val="center"/>
          </w:tcPr>
          <w:p w:rsidR="004B2C7F" w:rsidRDefault="001F2DDA">
            <w:pPr>
              <w:spacing w:after="0"/>
              <w:ind w:left="135"/>
            </w:pPr>
            <w:r>
              <w:rPr>
                <w:rFonts w:ascii="Times New Roman" w:hAnsi="Times New Roman"/>
                <w:b/>
                <w:color w:val="000000"/>
                <w:sz w:val="24"/>
              </w:rPr>
              <w:t xml:space="preserve">№ п/п </w:t>
            </w:r>
          </w:p>
          <w:p w:rsidR="004B2C7F" w:rsidRDefault="004B2C7F">
            <w:pPr>
              <w:spacing w:after="0"/>
              <w:ind w:left="135"/>
            </w:pPr>
          </w:p>
        </w:tc>
        <w:tc>
          <w:tcPr>
            <w:tcW w:w="2640"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B2C7F" w:rsidRDefault="004B2C7F">
            <w:pPr>
              <w:spacing w:after="0"/>
              <w:ind w:left="135"/>
            </w:pPr>
          </w:p>
        </w:tc>
        <w:tc>
          <w:tcPr>
            <w:tcW w:w="1907" w:type="dxa"/>
            <w:tcMar>
              <w:top w:w="50" w:type="dxa"/>
              <w:left w:w="100" w:type="dxa"/>
            </w:tcMar>
            <w:vAlign w:val="center"/>
          </w:tcPr>
          <w:p w:rsidR="004B2C7F" w:rsidRDefault="001F2D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981"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B2C7F" w:rsidRDefault="004B2C7F">
            <w:pPr>
              <w:spacing w:after="0"/>
              <w:ind w:left="135"/>
            </w:pPr>
          </w:p>
        </w:tc>
      </w:tr>
      <w:tr w:rsidR="004B2C7F">
        <w:trPr>
          <w:trHeight w:val="144"/>
          <w:tblCellSpacing w:w="20" w:type="nil"/>
        </w:trPr>
        <w:tc>
          <w:tcPr>
            <w:tcW w:w="0" w:type="auto"/>
            <w:vMerge/>
            <w:tcBorders>
              <w:top w:val="nil"/>
            </w:tcBorders>
            <w:tcMar>
              <w:top w:w="50" w:type="dxa"/>
              <w:left w:w="100" w:type="dxa"/>
            </w:tcMar>
          </w:tcPr>
          <w:p w:rsidR="004B2C7F" w:rsidRDefault="004B2C7F"/>
        </w:tc>
        <w:tc>
          <w:tcPr>
            <w:tcW w:w="0" w:type="auto"/>
            <w:vMerge/>
            <w:tcBorders>
              <w:top w:val="nil"/>
            </w:tcBorders>
            <w:tcMar>
              <w:top w:w="50" w:type="dxa"/>
              <w:left w:w="100" w:type="dxa"/>
            </w:tcMar>
          </w:tcPr>
          <w:p w:rsidR="004B2C7F" w:rsidRDefault="004B2C7F"/>
        </w:tc>
        <w:tc>
          <w:tcPr>
            <w:tcW w:w="1907"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B2C7F" w:rsidRDefault="004B2C7F">
            <w:pPr>
              <w:spacing w:after="0"/>
              <w:ind w:left="135"/>
            </w:pPr>
          </w:p>
        </w:tc>
        <w:tc>
          <w:tcPr>
            <w:tcW w:w="0" w:type="auto"/>
            <w:vMerge/>
            <w:tcBorders>
              <w:top w:val="nil"/>
            </w:tcBorders>
            <w:tcMar>
              <w:top w:w="50" w:type="dxa"/>
              <w:left w:w="100" w:type="dxa"/>
            </w:tcMar>
          </w:tcPr>
          <w:p w:rsidR="004B2C7F" w:rsidRDefault="004B2C7F"/>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1</w:t>
            </w:r>
          </w:p>
        </w:tc>
        <w:tc>
          <w:tcPr>
            <w:tcW w:w="2640"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90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15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2</w:t>
            </w:r>
          </w:p>
        </w:tc>
        <w:tc>
          <w:tcPr>
            <w:tcW w:w="2640"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Повторение, обобщение и систематизация знаний</w:t>
            </w:r>
          </w:p>
        </w:tc>
        <w:tc>
          <w:tcPr>
            <w:tcW w:w="190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3</w:t>
            </w:r>
          </w:p>
        </w:tc>
        <w:tc>
          <w:tcPr>
            <w:tcW w:w="2640"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90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17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4</w:t>
            </w:r>
          </w:p>
        </w:tc>
        <w:tc>
          <w:tcPr>
            <w:tcW w:w="2640"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90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24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5</w:t>
            </w:r>
          </w:p>
        </w:tc>
        <w:tc>
          <w:tcPr>
            <w:tcW w:w="2640"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Площади поверхности и объёмы круглых тел</w:t>
            </w:r>
          </w:p>
        </w:tc>
        <w:tc>
          <w:tcPr>
            <w:tcW w:w="190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9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6</w:t>
            </w:r>
          </w:p>
        </w:tc>
        <w:tc>
          <w:tcPr>
            <w:tcW w:w="2640"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Движения</w:t>
            </w:r>
            <w:proofErr w:type="spellEnd"/>
          </w:p>
        </w:tc>
        <w:tc>
          <w:tcPr>
            <w:tcW w:w="1907"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5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946" w:type="dxa"/>
            <w:tcMar>
              <w:top w:w="50" w:type="dxa"/>
              <w:left w:w="100" w:type="dxa"/>
            </w:tcMar>
            <w:vAlign w:val="center"/>
          </w:tcPr>
          <w:p w:rsidR="004B2C7F" w:rsidRDefault="001F2DDA">
            <w:pPr>
              <w:spacing w:after="0"/>
            </w:pPr>
            <w:r>
              <w:rPr>
                <w:rFonts w:ascii="Times New Roman" w:hAnsi="Times New Roman"/>
                <w:color w:val="000000"/>
                <w:sz w:val="24"/>
              </w:rPr>
              <w:t>7</w:t>
            </w:r>
          </w:p>
        </w:tc>
        <w:tc>
          <w:tcPr>
            <w:tcW w:w="2640"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Повторение, обобщение и систематизация знаний</w:t>
            </w:r>
          </w:p>
        </w:tc>
        <w:tc>
          <w:tcPr>
            <w:tcW w:w="190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17 </w:t>
            </w:r>
          </w:p>
        </w:tc>
        <w:tc>
          <w:tcPr>
            <w:tcW w:w="4981" w:type="dxa"/>
            <w:tcMar>
              <w:top w:w="50" w:type="dxa"/>
              <w:left w:w="100" w:type="dxa"/>
            </w:tcMar>
            <w:vAlign w:val="center"/>
          </w:tcPr>
          <w:p w:rsidR="004B2C7F" w:rsidRDefault="004B2C7F">
            <w:pPr>
              <w:spacing w:after="0"/>
              <w:ind w:left="135"/>
            </w:pPr>
          </w:p>
        </w:tc>
      </w:tr>
      <w:tr w:rsidR="004B2C7F">
        <w:trPr>
          <w:trHeight w:val="144"/>
          <w:tblCellSpacing w:w="20" w:type="nil"/>
        </w:trPr>
        <w:tc>
          <w:tcPr>
            <w:tcW w:w="0" w:type="auto"/>
            <w:gridSpan w:val="2"/>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ОБЩЕЕ КОЛИЧЕСТВО ЧАСОВ ПО ПРОГРАММЕ</w:t>
            </w:r>
          </w:p>
        </w:tc>
        <w:tc>
          <w:tcPr>
            <w:tcW w:w="2997"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981" w:type="dxa"/>
            <w:tcMar>
              <w:top w:w="50" w:type="dxa"/>
              <w:left w:w="100" w:type="dxa"/>
            </w:tcMar>
            <w:vAlign w:val="center"/>
          </w:tcPr>
          <w:p w:rsidR="004B2C7F" w:rsidRDefault="004B2C7F"/>
        </w:tc>
      </w:tr>
    </w:tbl>
    <w:p w:rsidR="004B2C7F" w:rsidRDefault="004B2C7F">
      <w:pPr>
        <w:sectPr w:rsidR="004B2C7F">
          <w:pgSz w:w="16383" w:h="11906" w:orient="landscape"/>
          <w:pgMar w:top="1134" w:right="850" w:bottom="1134" w:left="1701" w:header="720" w:footer="720" w:gutter="0"/>
          <w:cols w:space="720"/>
        </w:sectPr>
      </w:pPr>
    </w:p>
    <w:p w:rsidR="004B2C7F" w:rsidRDefault="004B2C7F">
      <w:pPr>
        <w:sectPr w:rsidR="004B2C7F">
          <w:pgSz w:w="16383" w:h="11906" w:orient="landscape"/>
          <w:pgMar w:top="1134" w:right="850" w:bottom="1134" w:left="1701" w:header="720" w:footer="720" w:gutter="0"/>
          <w:cols w:space="720"/>
        </w:sectPr>
      </w:pPr>
    </w:p>
    <w:p w:rsidR="004B2C7F" w:rsidRDefault="001F2DDA">
      <w:pPr>
        <w:spacing w:after="0"/>
        <w:ind w:left="120"/>
      </w:pPr>
      <w:bookmarkStart w:id="6" w:name="block-16798907"/>
      <w:bookmarkEnd w:id="5"/>
      <w:r>
        <w:rPr>
          <w:rFonts w:ascii="Times New Roman" w:hAnsi="Times New Roman"/>
          <w:b/>
          <w:color w:val="000000"/>
          <w:sz w:val="28"/>
        </w:rPr>
        <w:lastRenderedPageBreak/>
        <w:t xml:space="preserve"> ПОУРОЧНОЕ ПЛАНИРОВАНИЕ </w:t>
      </w:r>
    </w:p>
    <w:p w:rsidR="004B2C7F" w:rsidRDefault="001F2DD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8"/>
        <w:gridCol w:w="9813"/>
        <w:gridCol w:w="3159"/>
      </w:tblGrid>
      <w:tr w:rsidR="004B2C7F">
        <w:trPr>
          <w:trHeight w:val="144"/>
          <w:tblCellSpacing w:w="20" w:type="nil"/>
        </w:trPr>
        <w:tc>
          <w:tcPr>
            <w:tcW w:w="1080" w:type="dxa"/>
            <w:vMerge w:val="restart"/>
            <w:tcMar>
              <w:top w:w="50" w:type="dxa"/>
              <w:left w:w="100" w:type="dxa"/>
            </w:tcMar>
            <w:vAlign w:val="center"/>
          </w:tcPr>
          <w:p w:rsidR="004B2C7F" w:rsidRDefault="001F2DDA">
            <w:pPr>
              <w:spacing w:after="0"/>
              <w:ind w:left="135"/>
            </w:pPr>
            <w:r>
              <w:rPr>
                <w:rFonts w:ascii="Times New Roman" w:hAnsi="Times New Roman"/>
                <w:b/>
                <w:color w:val="000000"/>
                <w:sz w:val="24"/>
              </w:rPr>
              <w:t xml:space="preserve">№ п/п </w:t>
            </w:r>
          </w:p>
          <w:p w:rsidR="004B2C7F" w:rsidRDefault="004B2C7F">
            <w:pPr>
              <w:spacing w:after="0"/>
              <w:ind w:left="135"/>
            </w:pPr>
          </w:p>
        </w:tc>
        <w:tc>
          <w:tcPr>
            <w:tcW w:w="10043"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B2C7F" w:rsidRDefault="004B2C7F">
            <w:pPr>
              <w:spacing w:after="0"/>
              <w:ind w:left="135"/>
            </w:pPr>
          </w:p>
        </w:tc>
        <w:tc>
          <w:tcPr>
            <w:tcW w:w="2044" w:type="dxa"/>
            <w:tcMar>
              <w:top w:w="50" w:type="dxa"/>
              <w:left w:w="100" w:type="dxa"/>
            </w:tcMar>
            <w:vAlign w:val="center"/>
          </w:tcPr>
          <w:p w:rsidR="004B2C7F" w:rsidRDefault="001F2D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4B2C7F">
        <w:trPr>
          <w:trHeight w:val="144"/>
          <w:tblCellSpacing w:w="20" w:type="nil"/>
        </w:trPr>
        <w:tc>
          <w:tcPr>
            <w:tcW w:w="0" w:type="auto"/>
            <w:vMerge/>
            <w:tcBorders>
              <w:top w:val="nil"/>
            </w:tcBorders>
            <w:tcMar>
              <w:top w:w="50" w:type="dxa"/>
              <w:left w:w="100" w:type="dxa"/>
            </w:tcMar>
          </w:tcPr>
          <w:p w:rsidR="004B2C7F" w:rsidRDefault="004B2C7F"/>
        </w:tc>
        <w:tc>
          <w:tcPr>
            <w:tcW w:w="0" w:type="auto"/>
            <w:vMerge/>
            <w:tcBorders>
              <w:top w:val="nil"/>
            </w:tcBorders>
            <w:tcMar>
              <w:top w:w="50" w:type="dxa"/>
              <w:left w:w="100" w:type="dxa"/>
            </w:tcMar>
          </w:tcPr>
          <w:p w:rsidR="004B2C7F" w:rsidRDefault="004B2C7F"/>
        </w:tc>
        <w:tc>
          <w:tcPr>
            <w:tcW w:w="2044"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B2C7F" w:rsidRDefault="004B2C7F">
            <w:pPr>
              <w:spacing w:after="0"/>
              <w:ind w:left="135"/>
            </w:pP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Аксиомы стереометрии и первые следствия из них</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Контрольная работа "Аксиомы стереометрии. Сечения"</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10</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Взаимное расположение </w:t>
            </w:r>
            <w:proofErr w:type="gramStart"/>
            <w:r w:rsidRPr="00487C54">
              <w:rPr>
                <w:rFonts w:ascii="Times New Roman" w:hAnsi="Times New Roman"/>
                <w:color w:val="000000"/>
                <w:sz w:val="24"/>
                <w:lang w:val="ru-RU"/>
              </w:rPr>
              <w:t>прямых</w:t>
            </w:r>
            <w:proofErr w:type="gramEnd"/>
            <w:r w:rsidRPr="00487C54">
              <w:rPr>
                <w:rFonts w:ascii="Times New Roman" w:hAnsi="Times New Roman"/>
                <w:color w:val="000000"/>
                <w:sz w:val="24"/>
                <w:lang w:val="ru-RU"/>
              </w:rPr>
              <w:t xml:space="preserve"> в пространстве. Скрещивающиеся прямые. Признаки </w:t>
            </w:r>
            <w:proofErr w:type="gramStart"/>
            <w:r w:rsidRPr="00487C54">
              <w:rPr>
                <w:rFonts w:ascii="Times New Roman" w:hAnsi="Times New Roman"/>
                <w:color w:val="000000"/>
                <w:sz w:val="24"/>
                <w:lang w:val="ru-RU"/>
              </w:rPr>
              <w:t>скрещивающихся</w:t>
            </w:r>
            <w:proofErr w:type="gramEnd"/>
            <w:r w:rsidRPr="00487C54">
              <w:rPr>
                <w:rFonts w:ascii="Times New Roman" w:hAnsi="Times New Roman"/>
                <w:color w:val="000000"/>
                <w:sz w:val="24"/>
                <w:lang w:val="ru-RU"/>
              </w:rPr>
              <w:t xml:space="preserve">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11</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w:t>
            </w:r>
            <w:proofErr w:type="gramStart"/>
            <w:r w:rsidRPr="00487C54">
              <w:rPr>
                <w:rFonts w:ascii="Times New Roman" w:hAnsi="Times New Roman"/>
                <w:color w:val="000000"/>
                <w:sz w:val="24"/>
                <w:lang w:val="ru-RU"/>
              </w:rPr>
              <w:t>на</w:t>
            </w:r>
            <w:proofErr w:type="gramEnd"/>
            <w:r w:rsidRPr="00487C54">
              <w:rPr>
                <w:rFonts w:ascii="Times New Roman" w:hAnsi="Times New Roman"/>
                <w:color w:val="000000"/>
                <w:sz w:val="24"/>
                <w:lang w:val="ru-RU"/>
              </w:rPr>
              <w:t xml:space="preserve">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lastRenderedPageBreak/>
              <w:t>12</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13</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Параллельное проектирование. Основные свойства параллельного проектирования.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14</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Центральная проекция. Угол с </w:t>
            </w:r>
            <w:proofErr w:type="spellStart"/>
            <w:r w:rsidRPr="00487C54">
              <w:rPr>
                <w:rFonts w:ascii="Times New Roman" w:hAnsi="Times New Roman"/>
                <w:color w:val="000000"/>
                <w:sz w:val="24"/>
                <w:lang w:val="ru-RU"/>
              </w:rPr>
              <w:t>сонаправленными</w:t>
            </w:r>
            <w:proofErr w:type="spellEnd"/>
            <w:r w:rsidRPr="00487C54">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15</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Центральная проекция. Угол с </w:t>
            </w:r>
            <w:proofErr w:type="spellStart"/>
            <w:r w:rsidRPr="00487C54">
              <w:rPr>
                <w:rFonts w:ascii="Times New Roman" w:hAnsi="Times New Roman"/>
                <w:color w:val="000000"/>
                <w:sz w:val="24"/>
                <w:lang w:val="ru-RU"/>
              </w:rPr>
              <w:t>сонаправленными</w:t>
            </w:r>
            <w:proofErr w:type="spellEnd"/>
            <w:r w:rsidRPr="00487C54">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16</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Центральная проекция. Угол с </w:t>
            </w:r>
            <w:proofErr w:type="spellStart"/>
            <w:r w:rsidRPr="00487C54">
              <w:rPr>
                <w:rFonts w:ascii="Times New Roman" w:hAnsi="Times New Roman"/>
                <w:color w:val="000000"/>
                <w:sz w:val="24"/>
                <w:lang w:val="ru-RU"/>
              </w:rPr>
              <w:t>сонаправленными</w:t>
            </w:r>
            <w:proofErr w:type="spellEnd"/>
            <w:r w:rsidRPr="00487C54">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17</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 xml:space="preserve">Задачи на доказательство и исследование, связанные с расположением </w:t>
            </w:r>
            <w:proofErr w:type="gramStart"/>
            <w:r w:rsidRPr="00487C54">
              <w:rPr>
                <w:rFonts w:ascii="Times New Roman" w:hAnsi="Times New Roman"/>
                <w:color w:val="000000"/>
                <w:sz w:val="24"/>
                <w:lang w:val="ru-RU"/>
              </w:rPr>
              <w:t>прямых</w:t>
            </w:r>
            <w:proofErr w:type="gramEnd"/>
            <w:r w:rsidRPr="00487C54">
              <w:rPr>
                <w:rFonts w:ascii="Times New Roman" w:hAnsi="Times New Roman"/>
                <w:color w:val="000000"/>
                <w:sz w:val="24"/>
                <w:lang w:val="ru-RU"/>
              </w:rPr>
              <w:t xml:space="preserve"> в пространстве</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18</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19</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20</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21</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22</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Построение сечения, проходящего через </w:t>
            </w:r>
            <w:proofErr w:type="gramStart"/>
            <w:r w:rsidRPr="00487C54">
              <w:rPr>
                <w:rFonts w:ascii="Times New Roman" w:hAnsi="Times New Roman"/>
                <w:color w:val="000000"/>
                <w:sz w:val="24"/>
                <w:lang w:val="ru-RU"/>
              </w:rPr>
              <w:t>данную</w:t>
            </w:r>
            <w:proofErr w:type="gramEnd"/>
            <w:r w:rsidRPr="00487C54">
              <w:rPr>
                <w:rFonts w:ascii="Times New Roman" w:hAnsi="Times New Roman"/>
                <w:color w:val="000000"/>
                <w:sz w:val="24"/>
                <w:lang w:val="ru-RU"/>
              </w:rPr>
              <w:t xml:space="preserve">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23</w:t>
            </w:r>
          </w:p>
        </w:tc>
        <w:tc>
          <w:tcPr>
            <w:tcW w:w="10043" w:type="dxa"/>
            <w:tcMar>
              <w:top w:w="50" w:type="dxa"/>
              <w:left w:w="100" w:type="dxa"/>
            </w:tcMar>
            <w:vAlign w:val="center"/>
          </w:tcPr>
          <w:p w:rsidR="004B2C7F" w:rsidRDefault="001F2DDA">
            <w:pPr>
              <w:spacing w:after="0"/>
              <w:ind w:left="135"/>
            </w:pPr>
            <w:r w:rsidRPr="00487C54">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24</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Параллельные плоскости. Признаки параллельности двух плоскостей</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25</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Параллельные плоскости. Признаки параллельности двух плоскостей</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26</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Параллельные плоскости. Признаки параллельности двух плоскостей</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27</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28</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 xml:space="preserve">Свойства параллельных плоскостей: о параллельности прямых пересечения при </w:t>
            </w:r>
            <w:r w:rsidRPr="00487C54">
              <w:rPr>
                <w:rFonts w:ascii="Times New Roman" w:hAnsi="Times New Roman"/>
                <w:color w:val="000000"/>
                <w:sz w:val="24"/>
                <w:lang w:val="ru-RU"/>
              </w:rPr>
              <w:lastRenderedPageBreak/>
              <w:t>пересечении двух параллельных плоскостей третьей</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lastRenderedPageBreak/>
              <w:t>29</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 xml:space="preserve">Свойства параллельных плоскостей: об отрезках параллельных прямых, заключённых между параллельными плоскостями; о пересечении </w:t>
            </w:r>
            <w:proofErr w:type="gramStart"/>
            <w:r w:rsidRPr="00487C54">
              <w:rPr>
                <w:rFonts w:ascii="Times New Roman" w:hAnsi="Times New Roman"/>
                <w:color w:val="000000"/>
                <w:sz w:val="24"/>
                <w:lang w:val="ru-RU"/>
              </w:rPr>
              <w:t>прямой</w:t>
            </w:r>
            <w:proofErr w:type="gramEnd"/>
            <w:r w:rsidRPr="00487C54">
              <w:rPr>
                <w:rFonts w:ascii="Times New Roman" w:hAnsi="Times New Roman"/>
                <w:color w:val="000000"/>
                <w:sz w:val="24"/>
                <w:lang w:val="ru-RU"/>
              </w:rPr>
              <w:t xml:space="preserve"> с двумя параллельными плоскостями</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30</w:t>
            </w:r>
          </w:p>
        </w:tc>
        <w:tc>
          <w:tcPr>
            <w:tcW w:w="10043" w:type="dxa"/>
            <w:tcMar>
              <w:top w:w="50" w:type="dxa"/>
              <w:left w:w="100" w:type="dxa"/>
            </w:tcMar>
            <w:vAlign w:val="center"/>
          </w:tcPr>
          <w:p w:rsidR="004B2C7F" w:rsidRPr="00487C54" w:rsidRDefault="001F2DDA">
            <w:pPr>
              <w:spacing w:after="0"/>
              <w:ind w:left="135"/>
              <w:rPr>
                <w:lang w:val="ru-RU"/>
              </w:rPr>
            </w:pPr>
            <w:r w:rsidRPr="00487C54">
              <w:rPr>
                <w:rFonts w:ascii="Times New Roman" w:hAnsi="Times New Roman"/>
                <w:color w:val="000000"/>
                <w:sz w:val="24"/>
                <w:lang w:val="ru-RU"/>
              </w:rPr>
              <w:t>Контрольная работа "Параллельность прямой и плоскости в пространстве"</w:t>
            </w:r>
          </w:p>
        </w:tc>
        <w:tc>
          <w:tcPr>
            <w:tcW w:w="2044" w:type="dxa"/>
            <w:tcMar>
              <w:top w:w="50" w:type="dxa"/>
              <w:left w:w="100" w:type="dxa"/>
            </w:tcMar>
            <w:vAlign w:val="center"/>
          </w:tcPr>
          <w:p w:rsidR="004B2C7F" w:rsidRDefault="001F2DDA">
            <w:pPr>
              <w:spacing w:after="0"/>
              <w:ind w:left="135"/>
              <w:jc w:val="center"/>
            </w:pPr>
            <w:r w:rsidRPr="00487C54">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теорема Пифагора на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32</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Свойства куба и прямоугольного параллелепипеда</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34</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Вычисление длин отрезков в кубе и прямоугольном параллелепипеде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35</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36</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37</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38</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Плоскости и перпендикулярные им прямые в многогранниках</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39</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Плоскости и перпендикулярные им прямые в многогранниках</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40</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Перпендикуляр и наклонная. Построение перпендикуляра из точки на </w:t>
            </w:r>
            <w:proofErr w:type="gramStart"/>
            <w:r w:rsidRPr="004F133E">
              <w:rPr>
                <w:rFonts w:ascii="Times New Roman" w:hAnsi="Times New Roman"/>
                <w:color w:val="000000"/>
                <w:sz w:val="24"/>
                <w:lang w:val="ru-RU"/>
              </w:rPr>
              <w:t>прямую</w:t>
            </w:r>
            <w:proofErr w:type="gramEnd"/>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Перпендикуляр и наклонная. Построение перпендикуляра из точки на </w:t>
            </w:r>
            <w:proofErr w:type="gramStart"/>
            <w:r w:rsidRPr="004F133E">
              <w:rPr>
                <w:rFonts w:ascii="Times New Roman" w:hAnsi="Times New Roman"/>
                <w:color w:val="000000"/>
                <w:sz w:val="24"/>
                <w:lang w:val="ru-RU"/>
              </w:rPr>
              <w:t>прямую</w:t>
            </w:r>
            <w:proofErr w:type="gramEnd"/>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42</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трёх перпендикулярах (прямая и обратная)</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трёх перпендикулярах (прямая и обратная)</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44</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трёх перпендикулярах (прямая и обратная)</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45</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трёх перпендикулярах (прямая и обратная)</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46</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47</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48</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lastRenderedPageBreak/>
              <w:t>49</w:t>
            </w:r>
          </w:p>
        </w:tc>
        <w:tc>
          <w:tcPr>
            <w:tcW w:w="10043"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50</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Признак перпендикулярности прямой и плоскости как следствие симметрии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Признак перпендикулярности прямой и плоскости как следствие симметрии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52</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Правильные многогранники. Расчёт расстояний от точки до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Правильные многогранники. Расчёт расстояний от точки до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54</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"Перпендикулярность прямых и плоскостей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55</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Повторение: угол между </w:t>
            </w:r>
            <w:proofErr w:type="gramStart"/>
            <w:r w:rsidRPr="004F133E">
              <w:rPr>
                <w:rFonts w:ascii="Times New Roman" w:hAnsi="Times New Roman"/>
                <w:color w:val="000000"/>
                <w:sz w:val="24"/>
                <w:lang w:val="ru-RU"/>
              </w:rPr>
              <w:t>прямыми</w:t>
            </w:r>
            <w:proofErr w:type="gramEnd"/>
            <w:r w:rsidRPr="004F133E">
              <w:rPr>
                <w:rFonts w:ascii="Times New Roman" w:hAnsi="Times New Roman"/>
                <w:color w:val="000000"/>
                <w:sz w:val="24"/>
                <w:lang w:val="ru-RU"/>
              </w:rPr>
              <w:t xml:space="preserve"> на плоскости, тригонометрия в произвольном треугольнике, теорема косинусов</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56</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Повторение: угол между </w:t>
            </w:r>
            <w:proofErr w:type="gramStart"/>
            <w:r w:rsidRPr="004F133E">
              <w:rPr>
                <w:rFonts w:ascii="Times New Roman" w:hAnsi="Times New Roman"/>
                <w:color w:val="000000"/>
                <w:sz w:val="24"/>
                <w:lang w:val="ru-RU"/>
              </w:rPr>
              <w:t>скрещивающимися</w:t>
            </w:r>
            <w:proofErr w:type="gramEnd"/>
            <w:r w:rsidRPr="004F133E">
              <w:rPr>
                <w:rFonts w:ascii="Times New Roman" w:hAnsi="Times New Roman"/>
                <w:color w:val="000000"/>
                <w:sz w:val="24"/>
                <w:lang w:val="ru-RU"/>
              </w:rPr>
              <w:t xml:space="preserve"> прямыми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57</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Геометрические методы вычисления угла между </w:t>
            </w:r>
            <w:proofErr w:type="gramStart"/>
            <w:r w:rsidRPr="004F133E">
              <w:rPr>
                <w:rFonts w:ascii="Times New Roman" w:hAnsi="Times New Roman"/>
                <w:color w:val="000000"/>
                <w:sz w:val="24"/>
                <w:lang w:val="ru-RU"/>
              </w:rPr>
              <w:t>прямыми</w:t>
            </w:r>
            <w:proofErr w:type="gramEnd"/>
            <w:r w:rsidRPr="004F133E">
              <w:rPr>
                <w:rFonts w:ascii="Times New Roman" w:hAnsi="Times New Roman"/>
                <w:color w:val="000000"/>
                <w:sz w:val="24"/>
                <w:lang w:val="ru-RU"/>
              </w:rPr>
              <w:t xml:space="preserve"> в многогранниках</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58</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Двугранный угол. Свойство линейных углов двугранного угла</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59</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Перпендикулярные плоскости. Свойства взаимно перпендикулярных плоскостей</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60</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62</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Теорема о диагонали прямоугольного параллелепипеда и следствие из неё</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Стереометрические и прикладные задачи, связанные </w:t>
            </w:r>
            <w:proofErr w:type="gramStart"/>
            <w:r w:rsidRPr="004F133E">
              <w:rPr>
                <w:rFonts w:ascii="Times New Roman" w:hAnsi="Times New Roman"/>
                <w:color w:val="000000"/>
                <w:sz w:val="24"/>
                <w:lang w:val="ru-RU"/>
              </w:rPr>
              <w:t>со</w:t>
            </w:r>
            <w:proofErr w:type="gramEnd"/>
            <w:r w:rsidRPr="004F133E">
              <w:rPr>
                <w:rFonts w:ascii="Times New Roman" w:hAnsi="Times New Roman"/>
                <w:color w:val="000000"/>
                <w:sz w:val="24"/>
                <w:lang w:val="ru-RU"/>
              </w:rPr>
              <w:t xml:space="preserve"> взаимным расположением прямых и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64</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65</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Пара параллельных плоскостей на скрещивающихся прямых, расстояние между </w:t>
            </w:r>
            <w:proofErr w:type="gramStart"/>
            <w:r w:rsidRPr="004F133E">
              <w:rPr>
                <w:rFonts w:ascii="Times New Roman" w:hAnsi="Times New Roman"/>
                <w:color w:val="000000"/>
                <w:sz w:val="24"/>
                <w:lang w:val="ru-RU"/>
              </w:rPr>
              <w:t>скрещивающимися</w:t>
            </w:r>
            <w:proofErr w:type="gramEnd"/>
            <w:r w:rsidRPr="004F133E">
              <w:rPr>
                <w:rFonts w:ascii="Times New Roman" w:hAnsi="Times New Roman"/>
                <w:color w:val="000000"/>
                <w:sz w:val="24"/>
                <w:lang w:val="ru-RU"/>
              </w:rPr>
              <w:t xml:space="preserve"> прямыми в простых ситуациях</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66</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Расстояние от точки до плоскости, расстояние </w:t>
            </w:r>
            <w:proofErr w:type="gramStart"/>
            <w:r w:rsidRPr="004F133E">
              <w:rPr>
                <w:rFonts w:ascii="Times New Roman" w:hAnsi="Times New Roman"/>
                <w:color w:val="000000"/>
                <w:sz w:val="24"/>
                <w:lang w:val="ru-RU"/>
              </w:rPr>
              <w:t>от</w:t>
            </w:r>
            <w:proofErr w:type="gramEnd"/>
            <w:r w:rsidRPr="004F133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67</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Расстояние от точки до плоскости, расстояние </w:t>
            </w:r>
            <w:proofErr w:type="gramStart"/>
            <w:r w:rsidRPr="004F133E">
              <w:rPr>
                <w:rFonts w:ascii="Times New Roman" w:hAnsi="Times New Roman"/>
                <w:color w:val="000000"/>
                <w:sz w:val="24"/>
                <w:lang w:val="ru-RU"/>
              </w:rPr>
              <w:t>от</w:t>
            </w:r>
            <w:proofErr w:type="gramEnd"/>
            <w:r w:rsidRPr="004F133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68</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"Углы и расстояния"</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lastRenderedPageBreak/>
              <w:t>69</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Систематизация знаний "Многогранник и его элементы"</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70</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Пирамида</w:t>
            </w:r>
            <w:proofErr w:type="spellEnd"/>
            <w:r>
              <w:rPr>
                <w:rFonts w:ascii="Times New Roman" w:hAnsi="Times New Roman"/>
                <w:color w:val="000000"/>
                <w:sz w:val="24"/>
              </w:rPr>
              <w:t>.</w:t>
            </w:r>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71</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Пирамида</w:t>
            </w:r>
            <w:proofErr w:type="spellEnd"/>
            <w:r>
              <w:rPr>
                <w:rFonts w:ascii="Times New Roman" w:hAnsi="Times New Roman"/>
                <w:color w:val="000000"/>
                <w:sz w:val="24"/>
              </w:rPr>
              <w:t>.</w:t>
            </w:r>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72</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Пирамида</w:t>
            </w:r>
            <w:proofErr w:type="spellEnd"/>
            <w:r>
              <w:rPr>
                <w:rFonts w:ascii="Times New Roman" w:hAnsi="Times New Roman"/>
                <w:color w:val="000000"/>
                <w:sz w:val="24"/>
              </w:rPr>
              <w:t>.</w:t>
            </w:r>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73</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74</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75</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Призма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76</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Призма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77</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78</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79</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80</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Прямой параллелепипед, прямоугольный параллелепипед, куб</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82</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Прямой параллелепипед, прямоугольный параллелепипед, куб</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Прямой параллелепипед, прямоугольный параллелепипед, куб</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84</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Эйлера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85</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86</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Понятие вектора на плоскости и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87</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88</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89</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90</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Разложение вектора по базису трёх векторов, не лежащих в одной плоскости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92</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93</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Вычисление угла между векторами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94</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lastRenderedPageBreak/>
              <w:t>95</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96</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97</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98</w:t>
            </w:r>
          </w:p>
        </w:tc>
        <w:tc>
          <w:tcPr>
            <w:tcW w:w="10043"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Векторы</w:t>
            </w:r>
            <w:proofErr w:type="spellEnd"/>
            <w:r>
              <w:rPr>
                <w:rFonts w:ascii="Times New Roman" w:hAnsi="Times New Roman"/>
                <w:color w:val="000000"/>
                <w:sz w:val="24"/>
              </w:rPr>
              <w:t>"</w:t>
            </w:r>
          </w:p>
        </w:tc>
        <w:tc>
          <w:tcPr>
            <w:tcW w:w="2044"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99</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Обобщение и систематизация знаний "Параллельность прямых и плоскостей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100</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Обобщение и систематизация знаний "Перпендикулярность прямых и плоскостей в пространстве"</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101</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Обобщение и систематизация знаний "Многогранники"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1080" w:type="dxa"/>
            <w:tcMar>
              <w:top w:w="50" w:type="dxa"/>
              <w:left w:w="100" w:type="dxa"/>
            </w:tcMar>
            <w:vAlign w:val="center"/>
          </w:tcPr>
          <w:p w:rsidR="004B2C7F" w:rsidRDefault="001F2DDA">
            <w:pPr>
              <w:spacing w:after="0"/>
            </w:pPr>
            <w:r>
              <w:rPr>
                <w:rFonts w:ascii="Times New Roman" w:hAnsi="Times New Roman"/>
                <w:color w:val="000000"/>
                <w:sz w:val="24"/>
              </w:rPr>
              <w:t>102</w:t>
            </w:r>
          </w:p>
        </w:tc>
        <w:tc>
          <w:tcPr>
            <w:tcW w:w="10043"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Обобщение и систематизация знаний "Многогранники"</w:t>
            </w:r>
          </w:p>
        </w:tc>
        <w:tc>
          <w:tcPr>
            <w:tcW w:w="2044"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r>
      <w:tr w:rsidR="004B2C7F">
        <w:trPr>
          <w:trHeight w:val="144"/>
          <w:tblCellSpacing w:w="20" w:type="nil"/>
        </w:trPr>
        <w:tc>
          <w:tcPr>
            <w:tcW w:w="0" w:type="auto"/>
            <w:gridSpan w:val="2"/>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102 </w:t>
            </w:r>
          </w:p>
        </w:tc>
      </w:tr>
    </w:tbl>
    <w:p w:rsidR="004B2C7F" w:rsidRDefault="004B2C7F">
      <w:pPr>
        <w:sectPr w:rsidR="004B2C7F">
          <w:pgSz w:w="16383" w:h="11906" w:orient="landscape"/>
          <w:pgMar w:top="1134" w:right="850" w:bottom="1134" w:left="1701" w:header="720" w:footer="720" w:gutter="0"/>
          <w:cols w:space="720"/>
        </w:sectPr>
      </w:pPr>
    </w:p>
    <w:p w:rsidR="004B2C7F" w:rsidRDefault="001F2DD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4B2C7F">
        <w:trPr>
          <w:trHeight w:val="144"/>
          <w:tblCellSpacing w:w="20" w:type="nil"/>
        </w:trPr>
        <w:tc>
          <w:tcPr>
            <w:tcW w:w="463" w:type="dxa"/>
            <w:vMerge w:val="restart"/>
            <w:tcMar>
              <w:top w:w="50" w:type="dxa"/>
              <w:left w:w="100" w:type="dxa"/>
            </w:tcMar>
            <w:vAlign w:val="center"/>
          </w:tcPr>
          <w:p w:rsidR="004B2C7F" w:rsidRDefault="001F2DDA">
            <w:pPr>
              <w:spacing w:after="0"/>
              <w:ind w:left="135"/>
            </w:pPr>
            <w:r>
              <w:rPr>
                <w:rFonts w:ascii="Times New Roman" w:hAnsi="Times New Roman"/>
                <w:b/>
                <w:color w:val="000000"/>
                <w:sz w:val="24"/>
              </w:rPr>
              <w:t xml:space="preserve">№ п/п </w:t>
            </w:r>
          </w:p>
          <w:p w:rsidR="004B2C7F" w:rsidRDefault="004B2C7F">
            <w:pPr>
              <w:spacing w:after="0"/>
              <w:ind w:left="135"/>
            </w:pPr>
          </w:p>
        </w:tc>
        <w:tc>
          <w:tcPr>
            <w:tcW w:w="3168"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B2C7F" w:rsidRDefault="004B2C7F">
            <w:pPr>
              <w:spacing w:after="0"/>
              <w:ind w:left="135"/>
            </w:pPr>
          </w:p>
        </w:tc>
        <w:tc>
          <w:tcPr>
            <w:tcW w:w="0" w:type="auto"/>
            <w:gridSpan w:val="3"/>
            <w:tcMar>
              <w:top w:w="50" w:type="dxa"/>
              <w:left w:w="100" w:type="dxa"/>
            </w:tcMar>
            <w:vAlign w:val="center"/>
          </w:tcPr>
          <w:p w:rsidR="004B2C7F" w:rsidRDefault="001F2DD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B2C7F" w:rsidRDefault="004B2C7F">
            <w:pPr>
              <w:spacing w:after="0"/>
              <w:ind w:left="135"/>
            </w:pPr>
          </w:p>
        </w:tc>
        <w:tc>
          <w:tcPr>
            <w:tcW w:w="1959" w:type="dxa"/>
            <w:vMerge w:val="restart"/>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B2C7F" w:rsidRDefault="004B2C7F">
            <w:pPr>
              <w:spacing w:after="0"/>
              <w:ind w:left="135"/>
            </w:pPr>
          </w:p>
        </w:tc>
      </w:tr>
      <w:tr w:rsidR="004B2C7F">
        <w:trPr>
          <w:trHeight w:val="144"/>
          <w:tblCellSpacing w:w="20" w:type="nil"/>
        </w:trPr>
        <w:tc>
          <w:tcPr>
            <w:tcW w:w="0" w:type="auto"/>
            <w:vMerge/>
            <w:tcBorders>
              <w:top w:val="nil"/>
            </w:tcBorders>
            <w:tcMar>
              <w:top w:w="50" w:type="dxa"/>
              <w:left w:w="100" w:type="dxa"/>
            </w:tcMar>
          </w:tcPr>
          <w:p w:rsidR="004B2C7F" w:rsidRDefault="004B2C7F"/>
        </w:tc>
        <w:tc>
          <w:tcPr>
            <w:tcW w:w="0" w:type="auto"/>
            <w:vMerge/>
            <w:tcBorders>
              <w:top w:val="nil"/>
            </w:tcBorders>
            <w:tcMar>
              <w:top w:w="50" w:type="dxa"/>
              <w:left w:w="100" w:type="dxa"/>
            </w:tcMar>
          </w:tcPr>
          <w:p w:rsidR="004B2C7F" w:rsidRDefault="004B2C7F"/>
        </w:tc>
        <w:tc>
          <w:tcPr>
            <w:tcW w:w="815"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B2C7F" w:rsidRDefault="004B2C7F">
            <w:pPr>
              <w:spacing w:after="0"/>
              <w:ind w:left="135"/>
            </w:pPr>
          </w:p>
        </w:tc>
        <w:tc>
          <w:tcPr>
            <w:tcW w:w="1510"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B2C7F" w:rsidRDefault="004B2C7F">
            <w:pPr>
              <w:spacing w:after="0"/>
              <w:ind w:left="135"/>
            </w:pPr>
          </w:p>
        </w:tc>
        <w:tc>
          <w:tcPr>
            <w:tcW w:w="1611" w:type="dxa"/>
            <w:tcMar>
              <w:top w:w="50" w:type="dxa"/>
              <w:left w:w="100" w:type="dxa"/>
            </w:tcMar>
            <w:vAlign w:val="center"/>
          </w:tcPr>
          <w:p w:rsidR="004B2C7F" w:rsidRDefault="001F2DD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B2C7F" w:rsidRDefault="004B2C7F">
            <w:pPr>
              <w:spacing w:after="0"/>
              <w:ind w:left="135"/>
            </w:pPr>
          </w:p>
        </w:tc>
        <w:tc>
          <w:tcPr>
            <w:tcW w:w="0" w:type="auto"/>
            <w:vMerge/>
            <w:tcBorders>
              <w:top w:val="nil"/>
            </w:tcBorders>
            <w:tcMar>
              <w:top w:w="50" w:type="dxa"/>
              <w:left w:w="100" w:type="dxa"/>
            </w:tcMar>
          </w:tcPr>
          <w:p w:rsidR="004B2C7F" w:rsidRDefault="004B2C7F"/>
        </w:tc>
        <w:tc>
          <w:tcPr>
            <w:tcW w:w="0" w:type="auto"/>
            <w:vMerge/>
            <w:tcBorders>
              <w:top w:val="nil"/>
            </w:tcBorders>
            <w:tcMar>
              <w:top w:w="50" w:type="dxa"/>
              <w:left w:w="100" w:type="dxa"/>
            </w:tcMar>
          </w:tcPr>
          <w:p w:rsidR="004B2C7F" w:rsidRDefault="004B2C7F"/>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темы "Координаты вектора на плоскости и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темы "Скалярное произведение векторов"</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темы "Вычисление угла между векторами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темы "Уравнение прямой, проходящей через две точки"</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Векторное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Аналитические методы расчёта угла между </w:t>
            </w:r>
            <w:proofErr w:type="gramStart"/>
            <w:r w:rsidRPr="004F133E">
              <w:rPr>
                <w:rFonts w:ascii="Times New Roman" w:hAnsi="Times New Roman"/>
                <w:color w:val="000000"/>
                <w:sz w:val="24"/>
                <w:lang w:val="ru-RU"/>
              </w:rPr>
              <w:t>прямыми</w:t>
            </w:r>
            <w:proofErr w:type="gramEnd"/>
            <w:r w:rsidRPr="004F133E">
              <w:rPr>
                <w:rFonts w:ascii="Times New Roman" w:hAnsi="Times New Roman"/>
                <w:color w:val="000000"/>
                <w:sz w:val="24"/>
                <w:lang w:val="ru-RU"/>
              </w:rPr>
              <w:t xml:space="preserve"> в многогранниках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Аналитические методы расчёта угла между плоскостями в многогранниках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Формула расстояния от точки до </w:t>
            </w:r>
            <w:r w:rsidRPr="004F133E">
              <w:rPr>
                <w:rFonts w:ascii="Times New Roman" w:hAnsi="Times New Roman"/>
                <w:color w:val="000000"/>
                <w:sz w:val="24"/>
                <w:lang w:val="ru-RU"/>
              </w:rPr>
              <w:lastRenderedPageBreak/>
              <w:t>плоскости в координатах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Нахождение расстояний от точки до плоскости в кубе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Нахождение расстояний от точки до плоскости в правильной пирамиде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15</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16</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17</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Параллельные прямые и плоскости: параллельные сечения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Параллельные прямые и плоскости: расчёт отношений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Параллельные прямые и плоскости: углы между </w:t>
            </w:r>
            <w:proofErr w:type="gramStart"/>
            <w:r w:rsidRPr="004F133E">
              <w:rPr>
                <w:rFonts w:ascii="Times New Roman" w:hAnsi="Times New Roman"/>
                <w:color w:val="000000"/>
                <w:sz w:val="24"/>
                <w:lang w:val="ru-RU"/>
              </w:rPr>
              <w:t>скрещивающимися</w:t>
            </w:r>
            <w:proofErr w:type="gramEnd"/>
            <w:r w:rsidRPr="004F133E">
              <w:rPr>
                <w:rFonts w:ascii="Times New Roman" w:hAnsi="Times New Roman"/>
                <w:color w:val="000000"/>
                <w:sz w:val="24"/>
                <w:lang w:val="ru-RU"/>
              </w:rPr>
              <w:t xml:space="preserve"> прямыми</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Перпендикулярные прямые и плоскости: теорема о трех перпендикулярах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Перпендикулярные прямые и </w:t>
            </w:r>
            <w:r w:rsidRPr="004F133E">
              <w:rPr>
                <w:rFonts w:ascii="Times New Roman" w:hAnsi="Times New Roman"/>
                <w:color w:val="000000"/>
                <w:sz w:val="24"/>
                <w:lang w:val="ru-RU"/>
              </w:rPr>
              <w:lastRenderedPageBreak/>
              <w:t>плоскости: вычисления длин в многогранниках</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29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"Повторение: многогранники, сечения многогранников"</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Объём тела. Объем прямоугольного параллелепипеда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Задачи об удвоении куба, о квадратуре куба; о трисекции угла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Прикладные задачи, связанные с </w:t>
            </w:r>
            <w:r w:rsidRPr="004F133E">
              <w:rPr>
                <w:rFonts w:ascii="Times New Roman" w:hAnsi="Times New Roman"/>
                <w:color w:val="000000"/>
                <w:sz w:val="24"/>
                <w:lang w:val="ru-RU"/>
              </w:rPr>
              <w:lastRenderedPageBreak/>
              <w:t>вычислением объёма прямоугольного параллелепипеда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связанные с вычислением объёмов прямой призмы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связанные с объёмом прямой призмы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38</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39</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связанные с объёмами наклонной призмы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связанные с объёмами пирамиды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по теме "Объёмы тел", связанные с объёмом наклонной призмы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по теме "Объёмы тел", связанные с объёмом пирамиды</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Применение объёмов. Вычисление расстояния до плоскости</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Цилиндрическая поверхность, образующие цилиндрической поверхности</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49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Цилиндр. Прямой круговой цилиндр. Площадь поверхности цилиндра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50</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Сечение конуса плоскостью, параллельной плоскости основания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Усечённый конус. Изображение конусов и усечённых конусов</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59</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61</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Уравнение сферы. Площадь сферы и её частей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63</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связанные со сферой и шаром</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Различные комбинации тел вращения и многогранников</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69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71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"Тела и поверхности вращения"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Объём цилиндра. Теорема об объёме прямого цилиндра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73</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Площади боковой и полной поверхности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Стереометрические задачи, связанные с вычислением объёмов цилиндра, конуса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Прикладные задачи по теме "Объёмы и площади поверхностей тел"</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78</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Прикладные задачи по теме "Объёмы тел", связанные с 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79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Подобные тела в пространстве. Изменение объёма при подобии. Стереометрические задачи, связанные с </w:t>
            </w:r>
            <w:r w:rsidRPr="004F133E">
              <w:rPr>
                <w:rFonts w:ascii="Times New Roman" w:hAnsi="Times New Roman"/>
                <w:color w:val="000000"/>
                <w:sz w:val="24"/>
                <w:lang w:val="ru-RU"/>
              </w:rPr>
              <w:lastRenderedPageBreak/>
              <w:t>вычислением объёмов тел и площадей поверхностей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80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"Площади поверхности и объёмы круглых тел"</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81</w:t>
            </w:r>
          </w:p>
        </w:tc>
        <w:tc>
          <w:tcPr>
            <w:tcW w:w="3168" w:type="dxa"/>
            <w:tcMar>
              <w:top w:w="50" w:type="dxa"/>
              <w:left w:w="100" w:type="dxa"/>
            </w:tcMar>
            <w:vAlign w:val="center"/>
          </w:tcPr>
          <w:p w:rsidR="004B2C7F" w:rsidRDefault="001F2DDA">
            <w:pPr>
              <w:spacing w:after="0"/>
              <w:ind w:left="135"/>
            </w:pPr>
            <w:r w:rsidRPr="004F133E">
              <w:rPr>
                <w:rFonts w:ascii="Times New Roman" w:hAnsi="Times New Roman"/>
                <w:color w:val="000000"/>
                <w:sz w:val="24"/>
                <w:lang w:val="ru-RU"/>
              </w:rPr>
              <w:t xml:space="preserve">Движения пространства. Отображения. Движения и равенство фигур.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83</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Преобразования подобия. Прямая и сфера Эйлера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84</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Геометрические задачи на применение движения</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Контрольная работа "Векторы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88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 xml:space="preserve">Обобщающее повторение 11 понятий и методов курса геометрии 10–11 </w:t>
            </w:r>
            <w:r w:rsidRPr="004F133E">
              <w:rPr>
                <w:rFonts w:ascii="Times New Roman" w:hAnsi="Times New Roman"/>
                <w:color w:val="000000"/>
                <w:sz w:val="24"/>
                <w:lang w:val="ru-RU"/>
              </w:rPr>
              <w:lastRenderedPageBreak/>
              <w:t>классов, систематизация знаний: "Векторы в пространстве"</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93</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94</w:t>
            </w:r>
          </w:p>
        </w:tc>
        <w:tc>
          <w:tcPr>
            <w:tcW w:w="3168" w:type="dxa"/>
            <w:tcMar>
              <w:top w:w="50" w:type="dxa"/>
              <w:left w:w="100" w:type="dxa"/>
            </w:tcMar>
            <w:vAlign w:val="center"/>
          </w:tcPr>
          <w:p w:rsidR="004B2C7F" w:rsidRDefault="001F2DDA">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5"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95</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Повторение, обобщение и систематизация знаний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96</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lastRenderedPageBreak/>
              <w:t>97</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98</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99</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100</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101</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463" w:type="dxa"/>
            <w:tcMar>
              <w:top w:w="50" w:type="dxa"/>
              <w:left w:w="100" w:type="dxa"/>
            </w:tcMar>
            <w:vAlign w:val="center"/>
          </w:tcPr>
          <w:p w:rsidR="004B2C7F" w:rsidRDefault="001F2DDA">
            <w:pPr>
              <w:spacing w:after="0"/>
            </w:pPr>
            <w:r>
              <w:rPr>
                <w:rFonts w:ascii="Times New Roman" w:hAnsi="Times New Roman"/>
                <w:color w:val="000000"/>
                <w:sz w:val="24"/>
              </w:rPr>
              <w:t>102</w:t>
            </w:r>
          </w:p>
        </w:tc>
        <w:tc>
          <w:tcPr>
            <w:tcW w:w="3168" w:type="dxa"/>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4B2C7F" w:rsidRDefault="004B2C7F">
            <w:pPr>
              <w:spacing w:after="0"/>
              <w:ind w:left="135"/>
              <w:jc w:val="center"/>
            </w:pPr>
          </w:p>
        </w:tc>
        <w:tc>
          <w:tcPr>
            <w:tcW w:w="1611" w:type="dxa"/>
            <w:tcMar>
              <w:top w:w="50" w:type="dxa"/>
              <w:left w:w="100" w:type="dxa"/>
            </w:tcMar>
            <w:vAlign w:val="center"/>
          </w:tcPr>
          <w:p w:rsidR="004B2C7F" w:rsidRDefault="004B2C7F">
            <w:pPr>
              <w:spacing w:after="0"/>
              <w:ind w:left="135"/>
              <w:jc w:val="center"/>
            </w:pPr>
          </w:p>
        </w:tc>
        <w:tc>
          <w:tcPr>
            <w:tcW w:w="1139" w:type="dxa"/>
            <w:tcMar>
              <w:top w:w="50" w:type="dxa"/>
              <w:left w:w="100" w:type="dxa"/>
            </w:tcMar>
            <w:vAlign w:val="center"/>
          </w:tcPr>
          <w:p w:rsidR="004B2C7F" w:rsidRDefault="004B2C7F">
            <w:pPr>
              <w:spacing w:after="0"/>
              <w:ind w:left="135"/>
            </w:pPr>
          </w:p>
        </w:tc>
        <w:tc>
          <w:tcPr>
            <w:tcW w:w="1959" w:type="dxa"/>
            <w:tcMar>
              <w:top w:w="50" w:type="dxa"/>
              <w:left w:w="100" w:type="dxa"/>
            </w:tcMar>
            <w:vAlign w:val="center"/>
          </w:tcPr>
          <w:p w:rsidR="004B2C7F" w:rsidRDefault="004B2C7F">
            <w:pPr>
              <w:spacing w:after="0"/>
              <w:ind w:left="135"/>
            </w:pPr>
          </w:p>
        </w:tc>
      </w:tr>
      <w:tr w:rsidR="004B2C7F">
        <w:trPr>
          <w:trHeight w:val="144"/>
          <w:tblCellSpacing w:w="20" w:type="nil"/>
        </w:trPr>
        <w:tc>
          <w:tcPr>
            <w:tcW w:w="0" w:type="auto"/>
            <w:gridSpan w:val="2"/>
            <w:tcMar>
              <w:top w:w="50" w:type="dxa"/>
              <w:left w:w="100" w:type="dxa"/>
            </w:tcMar>
            <w:vAlign w:val="center"/>
          </w:tcPr>
          <w:p w:rsidR="004B2C7F" w:rsidRPr="004F133E" w:rsidRDefault="001F2DDA">
            <w:pPr>
              <w:spacing w:after="0"/>
              <w:ind w:left="135"/>
              <w:rPr>
                <w:lang w:val="ru-RU"/>
              </w:rPr>
            </w:pPr>
            <w:r w:rsidRPr="004F133E">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4B2C7F" w:rsidRDefault="001F2DDA">
            <w:pPr>
              <w:spacing w:after="0"/>
              <w:ind w:left="135"/>
              <w:jc w:val="center"/>
            </w:pPr>
            <w:r w:rsidRPr="004F133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4B2C7F" w:rsidRDefault="001F2DD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2C7F" w:rsidRDefault="004B2C7F"/>
        </w:tc>
      </w:tr>
    </w:tbl>
    <w:p w:rsidR="004B2C7F" w:rsidRDefault="004B2C7F">
      <w:pPr>
        <w:sectPr w:rsidR="004B2C7F">
          <w:pgSz w:w="16383" w:h="11906" w:orient="landscape"/>
          <w:pgMar w:top="1134" w:right="850" w:bottom="1134" w:left="1701" w:header="720" w:footer="720" w:gutter="0"/>
          <w:cols w:space="720"/>
        </w:sectPr>
      </w:pPr>
    </w:p>
    <w:p w:rsidR="004B2C7F" w:rsidRDefault="004B2C7F">
      <w:pPr>
        <w:sectPr w:rsidR="004B2C7F">
          <w:pgSz w:w="16383" w:h="11906" w:orient="landscape"/>
          <w:pgMar w:top="1134" w:right="850" w:bottom="1134" w:left="1701" w:header="720" w:footer="720" w:gutter="0"/>
          <w:cols w:space="720"/>
        </w:sectPr>
      </w:pPr>
    </w:p>
    <w:p w:rsidR="004B2C7F" w:rsidRDefault="001F2DDA">
      <w:pPr>
        <w:spacing w:after="0"/>
        <w:ind w:left="120"/>
      </w:pPr>
      <w:bookmarkStart w:id="7" w:name="block-16798909"/>
      <w:bookmarkEnd w:id="6"/>
      <w:r>
        <w:rPr>
          <w:rFonts w:ascii="Times New Roman" w:hAnsi="Times New Roman"/>
          <w:b/>
          <w:color w:val="000000"/>
          <w:sz w:val="28"/>
        </w:rPr>
        <w:lastRenderedPageBreak/>
        <w:t>УЧЕБНО-МЕТОДИЧЕСКОЕ ОБЕСПЕЧЕНИЕ ОБРАЗОВАТЕЛЬНОГО ПРОЦЕССА</w:t>
      </w:r>
    </w:p>
    <w:p w:rsidR="004B2C7F" w:rsidRDefault="001F2DDA">
      <w:pPr>
        <w:spacing w:after="0" w:line="480" w:lineRule="auto"/>
        <w:ind w:left="120"/>
      </w:pPr>
      <w:r>
        <w:rPr>
          <w:rFonts w:ascii="Times New Roman" w:hAnsi="Times New Roman"/>
          <w:b/>
          <w:color w:val="000000"/>
          <w:sz w:val="28"/>
        </w:rPr>
        <w:t>ОБЯЗАТЕЛЬНЫЕ УЧЕБНЫЕ МАТЕРИАЛЫ ДЛЯ УЧЕНИКА</w:t>
      </w:r>
    </w:p>
    <w:p w:rsidR="004B2C7F" w:rsidRPr="004F133E" w:rsidRDefault="001F2DDA">
      <w:pPr>
        <w:spacing w:after="0" w:line="480" w:lineRule="auto"/>
        <w:ind w:left="120"/>
        <w:rPr>
          <w:lang w:val="ru-RU"/>
        </w:rPr>
      </w:pPr>
      <w:r w:rsidRPr="004F133E">
        <w:rPr>
          <w:rFonts w:ascii="Times New Roman" w:hAnsi="Times New Roman"/>
          <w:color w:val="000000"/>
          <w:sz w:val="28"/>
          <w:lang w:val="ru-RU"/>
        </w:rPr>
        <w:t>​‌</w:t>
      </w:r>
      <w:bookmarkStart w:id="8" w:name="50f9078f-1df6-4566-b778-1981a9b15604"/>
      <w:r w:rsidRPr="004F133E">
        <w:rPr>
          <w:rFonts w:ascii="Times New Roman" w:hAnsi="Times New Roman"/>
          <w:color w:val="000000"/>
          <w:sz w:val="28"/>
          <w:lang w:val="ru-RU"/>
        </w:rPr>
        <w:t xml:space="preserve">• Математика. Геометрия, 11 класс/ </w:t>
      </w:r>
      <w:proofErr w:type="gramStart"/>
      <w:r w:rsidRPr="004F133E">
        <w:rPr>
          <w:rFonts w:ascii="Times New Roman" w:hAnsi="Times New Roman"/>
          <w:color w:val="000000"/>
          <w:sz w:val="28"/>
          <w:lang w:val="ru-RU"/>
        </w:rPr>
        <w:t>Мерзляк</w:t>
      </w:r>
      <w:proofErr w:type="gramEnd"/>
      <w:r w:rsidRPr="004F133E">
        <w:rPr>
          <w:rFonts w:ascii="Times New Roman" w:hAnsi="Times New Roman"/>
          <w:color w:val="000000"/>
          <w:sz w:val="28"/>
          <w:lang w:val="ru-RU"/>
        </w:rPr>
        <w:t xml:space="preserve"> А.Г., </w:t>
      </w:r>
      <w:proofErr w:type="spellStart"/>
      <w:r w:rsidRPr="004F133E">
        <w:rPr>
          <w:rFonts w:ascii="Times New Roman" w:hAnsi="Times New Roman"/>
          <w:color w:val="000000"/>
          <w:sz w:val="28"/>
          <w:lang w:val="ru-RU"/>
        </w:rPr>
        <w:t>Номировский</w:t>
      </w:r>
      <w:proofErr w:type="spellEnd"/>
      <w:r w:rsidRPr="004F133E">
        <w:rPr>
          <w:rFonts w:ascii="Times New Roman" w:hAnsi="Times New Roman"/>
          <w:color w:val="000000"/>
          <w:sz w:val="28"/>
          <w:lang w:val="ru-RU"/>
        </w:rPr>
        <w:t xml:space="preserve"> Д.А., Поляков В.М.; под редакцией Подольского В.Е., Общество с ограниченной ответственностью Издательский центр «ВЕНТАНА-ГРАФ»; Акционерное общество «Издательство «Просвещение»</w:t>
      </w:r>
      <w:bookmarkEnd w:id="8"/>
      <w:r w:rsidRPr="004F133E">
        <w:rPr>
          <w:rFonts w:ascii="Times New Roman" w:hAnsi="Times New Roman"/>
          <w:color w:val="000000"/>
          <w:sz w:val="28"/>
          <w:lang w:val="ru-RU"/>
        </w:rPr>
        <w:t>‌​</w:t>
      </w:r>
    </w:p>
    <w:p w:rsidR="004B2C7F" w:rsidRPr="004F133E" w:rsidRDefault="001F2DDA">
      <w:pPr>
        <w:spacing w:after="0" w:line="480" w:lineRule="auto"/>
        <w:ind w:left="120"/>
        <w:rPr>
          <w:lang w:val="ru-RU"/>
        </w:rPr>
      </w:pPr>
      <w:r w:rsidRPr="004F133E">
        <w:rPr>
          <w:rFonts w:ascii="Times New Roman" w:hAnsi="Times New Roman"/>
          <w:color w:val="000000"/>
          <w:sz w:val="28"/>
          <w:lang w:val="ru-RU"/>
        </w:rPr>
        <w:t>​‌‌</w:t>
      </w:r>
    </w:p>
    <w:p w:rsidR="004B2C7F" w:rsidRPr="004F133E" w:rsidRDefault="001F2DDA">
      <w:pPr>
        <w:spacing w:after="0"/>
        <w:ind w:left="120"/>
        <w:rPr>
          <w:lang w:val="ru-RU"/>
        </w:rPr>
      </w:pPr>
      <w:r w:rsidRPr="004F133E">
        <w:rPr>
          <w:rFonts w:ascii="Times New Roman" w:hAnsi="Times New Roman"/>
          <w:color w:val="000000"/>
          <w:sz w:val="28"/>
          <w:lang w:val="ru-RU"/>
        </w:rPr>
        <w:t>​</w:t>
      </w:r>
    </w:p>
    <w:p w:rsidR="004B2C7F" w:rsidRPr="004F133E" w:rsidRDefault="001F2DDA">
      <w:pPr>
        <w:spacing w:after="0" w:line="480" w:lineRule="auto"/>
        <w:ind w:left="120"/>
        <w:rPr>
          <w:lang w:val="ru-RU"/>
        </w:rPr>
      </w:pPr>
      <w:r w:rsidRPr="004F133E">
        <w:rPr>
          <w:rFonts w:ascii="Times New Roman" w:hAnsi="Times New Roman"/>
          <w:b/>
          <w:color w:val="000000"/>
          <w:sz w:val="28"/>
          <w:lang w:val="ru-RU"/>
        </w:rPr>
        <w:t>МЕТОДИЧЕСКИЕ МАТЕРИАЛЫ ДЛЯ УЧИТЕЛЯ</w:t>
      </w:r>
    </w:p>
    <w:p w:rsidR="004B2C7F" w:rsidRPr="004F133E" w:rsidRDefault="001F2DDA">
      <w:pPr>
        <w:spacing w:after="0" w:line="480" w:lineRule="auto"/>
        <w:ind w:left="120"/>
        <w:rPr>
          <w:lang w:val="ru-RU"/>
        </w:rPr>
      </w:pPr>
      <w:r w:rsidRPr="004F133E">
        <w:rPr>
          <w:rFonts w:ascii="Times New Roman" w:hAnsi="Times New Roman"/>
          <w:color w:val="000000"/>
          <w:sz w:val="28"/>
          <w:lang w:val="ru-RU"/>
        </w:rPr>
        <w:t>​‌‌​</w:t>
      </w:r>
    </w:p>
    <w:p w:rsidR="004B2C7F" w:rsidRPr="004F133E" w:rsidRDefault="004B2C7F">
      <w:pPr>
        <w:spacing w:after="0"/>
        <w:ind w:left="120"/>
        <w:rPr>
          <w:lang w:val="ru-RU"/>
        </w:rPr>
      </w:pPr>
    </w:p>
    <w:p w:rsidR="004B2C7F" w:rsidRPr="004F133E" w:rsidRDefault="001F2DDA">
      <w:pPr>
        <w:spacing w:after="0" w:line="480" w:lineRule="auto"/>
        <w:ind w:left="120"/>
        <w:rPr>
          <w:lang w:val="ru-RU"/>
        </w:rPr>
      </w:pPr>
      <w:r w:rsidRPr="004F133E">
        <w:rPr>
          <w:rFonts w:ascii="Times New Roman" w:hAnsi="Times New Roman"/>
          <w:b/>
          <w:color w:val="000000"/>
          <w:sz w:val="28"/>
          <w:lang w:val="ru-RU"/>
        </w:rPr>
        <w:t>ЦИФРОВЫЕ ОБРАЗОВАТЕЛЬНЫЕ РЕСУРСЫ И РЕСУРСЫ СЕТИ ИНТЕРНЕТ</w:t>
      </w:r>
    </w:p>
    <w:p w:rsidR="004B2C7F" w:rsidRDefault="001F2DDA">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4B2C7F" w:rsidRDefault="004B2C7F">
      <w:pPr>
        <w:sectPr w:rsidR="004B2C7F">
          <w:pgSz w:w="11906" w:h="16383"/>
          <w:pgMar w:top="1134" w:right="850" w:bottom="1134" w:left="1701" w:header="720" w:footer="720" w:gutter="0"/>
          <w:cols w:space="720"/>
        </w:sectPr>
      </w:pPr>
    </w:p>
    <w:bookmarkEnd w:id="7"/>
    <w:p w:rsidR="001F2DDA" w:rsidRDefault="001F2DDA"/>
    <w:sectPr w:rsidR="001F2DDA" w:rsidSect="004B2C7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44227"/>
    <w:multiLevelType w:val="multilevel"/>
    <w:tmpl w:val="34364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412A68"/>
    <w:multiLevelType w:val="multilevel"/>
    <w:tmpl w:val="CF4053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2C7F"/>
    <w:rsid w:val="00036E8F"/>
    <w:rsid w:val="001F2DDA"/>
    <w:rsid w:val="0046381F"/>
    <w:rsid w:val="00487C54"/>
    <w:rsid w:val="004B2C7F"/>
    <w:rsid w:val="004F133E"/>
    <w:rsid w:val="00AD27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B2C7F"/>
    <w:rPr>
      <w:color w:val="0000FF" w:themeColor="hyperlink"/>
      <w:u w:val="single"/>
    </w:rPr>
  </w:style>
  <w:style w:type="table" w:styleId="ac">
    <w:name w:val="Table Grid"/>
    <w:basedOn w:val="a1"/>
    <w:uiPriority w:val="59"/>
    <w:rsid w:val="004B2C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onsPlusNormal">
    <w:name w:val="ConsPlusNormal"/>
    <w:rsid w:val="004F133E"/>
    <w:pPr>
      <w:widowControl w:val="0"/>
      <w:autoSpaceDE w:val="0"/>
      <w:autoSpaceDN w:val="0"/>
      <w:spacing w:after="0" w:line="240" w:lineRule="auto"/>
    </w:pPr>
    <w:rPr>
      <w:rFonts w:ascii="Times New Roman" w:eastAsiaTheme="minorEastAsia" w:hAnsi="Times New Roman" w:cs="Times New Roman"/>
      <w:kern w:val="2"/>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05770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8271</Words>
  <Characters>47147</Characters>
  <Application>Microsoft Office Word</Application>
  <DocSecurity>0</DocSecurity>
  <Lines>392</Lines>
  <Paragraphs>110</Paragraphs>
  <ScaleCrop>false</ScaleCrop>
  <Company/>
  <LinksUpToDate>false</LinksUpToDate>
  <CharactersWithSpaces>55308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2</cp:revision>
  <dcterms:created xsi:type="dcterms:W3CDTF">2026-10-04T19:48:00Z</dcterms:created>
  <dcterms:modified xsi:type="dcterms:W3CDTF">2026-10-04T19:48:00Z</dcterms:modified>
</cp:coreProperties>
</file>