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6DD" w:rsidRDefault="00E566DD" w:rsidP="00E566DD">
      <w:pPr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Муниципальное бюджетное общеобразовательное учреждение</w:t>
      </w:r>
    </w:p>
    <w:p w:rsidR="00E566DD" w:rsidRDefault="00E566DD" w:rsidP="00E566DD">
      <w:pPr>
        <w:jc w:val="center"/>
        <w:rPr>
          <w:rFonts w:asciiTheme="minorHAnsi" w:hAnsiTheme="minorHAnsi"/>
          <w:sz w:val="22"/>
        </w:rPr>
      </w:pPr>
      <w:r>
        <w:rPr>
          <w:rFonts w:ascii="Times New Roman" w:hAnsi="Times New Roman"/>
          <w:b/>
          <w:color w:val="000000"/>
          <w:sz w:val="28"/>
        </w:rPr>
        <w:t>Средняя общеобразовательная школа № 6 г. Сегежи</w:t>
      </w:r>
    </w:p>
    <w:p w:rsidR="00E566DD" w:rsidRDefault="00E566DD" w:rsidP="00E566DD">
      <w:pPr>
        <w:ind w:left="120"/>
      </w:pPr>
    </w:p>
    <w:p w:rsidR="00E566DD" w:rsidRDefault="00E566DD" w:rsidP="00E566DD">
      <w:pPr>
        <w:ind w:left="120"/>
      </w:pPr>
    </w:p>
    <w:p w:rsidR="00E566DD" w:rsidRDefault="00E566DD" w:rsidP="00E566DD">
      <w:pPr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E566DD" w:rsidTr="00E566DD">
        <w:tc>
          <w:tcPr>
            <w:tcW w:w="3114" w:type="dxa"/>
          </w:tcPr>
          <w:p w:rsidR="00E566DD" w:rsidRDefault="00E566D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E566DD" w:rsidRDefault="00E566D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Методического совета</w:t>
            </w:r>
          </w:p>
          <w:p w:rsidR="00E566DD" w:rsidRDefault="00E566DD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u w:val="singl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u w:val="single"/>
              </w:rPr>
              <w:t>«3» июня 2026 года</w:t>
            </w:r>
          </w:p>
          <w:p w:rsidR="00E566DD" w:rsidRDefault="00E566DD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u w:val="singl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u w:val="single"/>
              </w:rPr>
              <w:t>Протокол №5</w:t>
            </w:r>
          </w:p>
          <w:p w:rsidR="00E566DD" w:rsidRDefault="00E566D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3115" w:type="dxa"/>
          </w:tcPr>
          <w:p w:rsidR="00E566DD" w:rsidRDefault="00E566D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E566DD" w:rsidRDefault="00E566D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педагогическом совете</w:t>
            </w:r>
          </w:p>
          <w:p w:rsidR="00E566DD" w:rsidRDefault="00E566DD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u w:val="singl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u w:val="single"/>
              </w:rPr>
              <w:t>«28» августа  2026 года</w:t>
            </w:r>
          </w:p>
          <w:p w:rsidR="00E566DD" w:rsidRDefault="00E566DD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u w:val="singl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u w:val="single"/>
              </w:rPr>
              <w:t>Протокол №1</w:t>
            </w:r>
          </w:p>
          <w:p w:rsidR="00E566DD" w:rsidRDefault="00E566D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3115" w:type="dxa"/>
          </w:tcPr>
          <w:p w:rsidR="00E566DD" w:rsidRDefault="00E566D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E566DD" w:rsidRDefault="00E566D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___________/Н.Н.Осипова</w:t>
            </w:r>
          </w:p>
          <w:p w:rsidR="00E566DD" w:rsidRDefault="00E566DD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lang w:eastAsia="en-US"/>
              </w:rPr>
            </w:pPr>
          </w:p>
        </w:tc>
      </w:tr>
    </w:tbl>
    <w:p w:rsidR="00F20BE9" w:rsidRDefault="00F20BE9" w:rsidP="00F20BE9">
      <w:pPr>
        <w:rPr>
          <w:rFonts w:ascii="Times New Roman" w:hAnsi="Times New Roman"/>
          <w:b/>
          <w:szCs w:val="20"/>
        </w:rPr>
      </w:pPr>
    </w:p>
    <w:p w:rsidR="00F20BE9" w:rsidRDefault="00F20BE9" w:rsidP="00F20B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F20BE9" w:rsidRDefault="00F20BE9" w:rsidP="00F20B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F20BE9" w:rsidRDefault="00F20BE9" w:rsidP="00F20B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F20BE9" w:rsidRDefault="00F20BE9" w:rsidP="00F20B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F20BE9" w:rsidRDefault="00F20BE9" w:rsidP="00F20B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F20BE9" w:rsidRDefault="00F20BE9" w:rsidP="00F20B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F20BE9" w:rsidRDefault="00F20BE9" w:rsidP="00F20BE9">
      <w:pPr>
        <w:jc w:val="center"/>
        <w:rPr>
          <w:rFonts w:ascii="Times New Roman" w:hAnsi="Times New Roman"/>
          <w:b/>
          <w:sz w:val="28"/>
          <w:szCs w:val="28"/>
        </w:rPr>
      </w:pPr>
    </w:p>
    <w:p w:rsidR="00F20BE9" w:rsidRDefault="00F20BE9" w:rsidP="0039457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F20BE9" w:rsidRDefault="00F20BE9" w:rsidP="0039457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курса по химии</w:t>
      </w:r>
    </w:p>
    <w:p w:rsidR="00F20BE9" w:rsidRDefault="00394578" w:rsidP="00394578">
      <w:pPr>
        <w:jc w:val="center"/>
        <w:rPr>
          <w:rFonts w:ascii="Times New Roman" w:hAnsi="Times New Roman"/>
          <w:b/>
          <w:sz w:val="28"/>
          <w:szCs w:val="28"/>
        </w:rPr>
      </w:pPr>
      <w:r w:rsidRPr="00BF1FCE">
        <w:rPr>
          <w:rFonts w:hAnsi="Times New Roman"/>
          <w:sz w:val="24"/>
        </w:rPr>
        <w:t>«Решаем</w:t>
      </w:r>
      <w:r w:rsidRPr="00BF1FCE">
        <w:rPr>
          <w:rFonts w:hAnsi="Times New Roman"/>
          <w:sz w:val="24"/>
        </w:rPr>
        <w:t xml:space="preserve"> </w:t>
      </w:r>
      <w:r w:rsidRPr="00BF1FCE">
        <w:rPr>
          <w:rFonts w:hAnsi="Times New Roman"/>
          <w:sz w:val="24"/>
        </w:rPr>
        <w:t>сложные</w:t>
      </w:r>
      <w:r w:rsidRPr="00BF1FCE">
        <w:rPr>
          <w:rFonts w:hAnsi="Times New Roman"/>
          <w:sz w:val="24"/>
        </w:rPr>
        <w:t xml:space="preserve"> </w:t>
      </w:r>
      <w:r w:rsidRPr="00BF1FCE">
        <w:rPr>
          <w:rFonts w:hAnsi="Times New Roman"/>
          <w:sz w:val="24"/>
        </w:rPr>
        <w:t>задачи</w:t>
      </w:r>
      <w:r w:rsidRPr="00BF1FCE">
        <w:rPr>
          <w:rFonts w:hAnsi="Times New Roman"/>
          <w:sz w:val="24"/>
        </w:rPr>
        <w:t xml:space="preserve"> </w:t>
      </w:r>
      <w:r w:rsidRPr="00BF1FCE">
        <w:rPr>
          <w:rFonts w:hAnsi="Times New Roman"/>
          <w:sz w:val="24"/>
        </w:rPr>
        <w:t>по</w:t>
      </w:r>
      <w:r w:rsidRPr="00BF1FCE">
        <w:rPr>
          <w:rFonts w:hAnsi="Times New Roman"/>
          <w:sz w:val="24"/>
        </w:rPr>
        <w:t xml:space="preserve"> </w:t>
      </w:r>
      <w:r w:rsidRPr="00BF1FCE">
        <w:rPr>
          <w:rFonts w:hAnsi="Times New Roman"/>
          <w:sz w:val="24"/>
        </w:rPr>
        <w:t>химии»</w:t>
      </w:r>
    </w:p>
    <w:p w:rsidR="00F20BE9" w:rsidRDefault="00F20BE9" w:rsidP="0039457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Основной общеобразовательной программы основного общего образования</w:t>
      </w:r>
    </w:p>
    <w:p w:rsidR="00F20BE9" w:rsidRDefault="00F20BE9" w:rsidP="00394578">
      <w:pPr>
        <w:jc w:val="center"/>
        <w:rPr>
          <w:rFonts w:ascii="Times New Roman" w:hAnsi="Times New Roman"/>
          <w:sz w:val="24"/>
        </w:rPr>
      </w:pPr>
    </w:p>
    <w:p w:rsidR="00F20BE9" w:rsidRDefault="00F20BE9" w:rsidP="00F20BE9">
      <w:pPr>
        <w:jc w:val="center"/>
        <w:rPr>
          <w:rFonts w:ascii="Times New Roman" w:hAnsi="Times New Roman"/>
          <w:sz w:val="24"/>
        </w:rPr>
      </w:pPr>
    </w:p>
    <w:p w:rsidR="00F20BE9" w:rsidRDefault="00F20BE9" w:rsidP="00F20BE9">
      <w:pPr>
        <w:jc w:val="center"/>
        <w:rPr>
          <w:rFonts w:ascii="Times New Roman" w:hAnsi="Times New Roman"/>
          <w:sz w:val="24"/>
        </w:rPr>
      </w:pPr>
    </w:p>
    <w:p w:rsidR="00F20BE9" w:rsidRDefault="00F20BE9" w:rsidP="00F20BE9">
      <w:pPr>
        <w:jc w:val="center"/>
        <w:rPr>
          <w:rFonts w:ascii="Times New Roman" w:hAnsi="Times New Roman"/>
          <w:sz w:val="24"/>
        </w:rPr>
      </w:pPr>
    </w:p>
    <w:p w:rsidR="00F20BE9" w:rsidRPr="00F20BE9" w:rsidRDefault="00F20BE9" w:rsidP="00F20BE9">
      <w:pPr>
        <w:jc w:val="center"/>
        <w:rPr>
          <w:rFonts w:ascii="Times New Roman" w:hAnsi="Times New Roman"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8"/>
          <w:szCs w:val="28"/>
        </w:rPr>
      </w:pPr>
    </w:p>
    <w:p w:rsidR="00E566DD" w:rsidRDefault="00E566DD" w:rsidP="00E566DD">
      <w:pPr>
        <w:rPr>
          <w:rFonts w:ascii="Times New Roman" w:hAnsi="Times New Roman"/>
          <w:b/>
          <w:sz w:val="28"/>
          <w:szCs w:val="28"/>
        </w:rPr>
      </w:pPr>
    </w:p>
    <w:p w:rsidR="00E566DD" w:rsidRDefault="00E566DD" w:rsidP="00714C2C">
      <w:pPr>
        <w:rPr>
          <w:rFonts w:ascii="Times New Roman" w:hAnsi="Times New Roman"/>
          <w:b/>
          <w:sz w:val="28"/>
          <w:szCs w:val="28"/>
        </w:rPr>
      </w:pPr>
    </w:p>
    <w:p w:rsidR="000C14E1" w:rsidRPr="00714C2C" w:rsidRDefault="000C14E1" w:rsidP="00714C2C">
      <w:pPr>
        <w:rPr>
          <w:rFonts w:ascii="Times New Roman" w:hAnsi="Times New Roman"/>
          <w:b/>
          <w:sz w:val="28"/>
          <w:szCs w:val="28"/>
        </w:rPr>
      </w:pPr>
      <w:r w:rsidRPr="000C14E1">
        <w:rPr>
          <w:rFonts w:ascii="Times New Roman" w:hAnsi="Times New Roman"/>
          <w:sz w:val="24"/>
        </w:rPr>
        <w:lastRenderedPageBreak/>
        <w:t xml:space="preserve">Элективный курс «Раскроем тайны решения  задач по химии»  предназначен для обучающихся </w:t>
      </w:r>
      <w:r w:rsidR="00E566DD">
        <w:rPr>
          <w:rFonts w:ascii="Times New Roman" w:hAnsi="Times New Roman"/>
          <w:sz w:val="24"/>
        </w:rPr>
        <w:t xml:space="preserve">11 </w:t>
      </w:r>
      <w:proofErr w:type="spellStart"/>
      <w:r w:rsidRPr="000C14E1">
        <w:rPr>
          <w:rFonts w:ascii="Times New Roman" w:hAnsi="Times New Roman"/>
          <w:sz w:val="24"/>
        </w:rPr>
        <w:t>х</w:t>
      </w:r>
      <w:proofErr w:type="spellEnd"/>
      <w:r w:rsidRPr="000C14E1">
        <w:rPr>
          <w:rFonts w:ascii="Times New Roman" w:hAnsi="Times New Roman"/>
          <w:sz w:val="24"/>
        </w:rPr>
        <w:t xml:space="preserve"> классов и носит предметно-ориентированный характер.  В программе </w:t>
      </w:r>
      <w:r w:rsidR="00E566DD">
        <w:rPr>
          <w:rFonts w:ascii="Times New Roman" w:hAnsi="Times New Roman"/>
          <w:sz w:val="24"/>
        </w:rPr>
        <w:t>10 -11</w:t>
      </w:r>
      <w:r w:rsidRPr="000C14E1">
        <w:rPr>
          <w:rFonts w:ascii="Times New Roman" w:hAnsi="Times New Roman"/>
          <w:sz w:val="24"/>
        </w:rPr>
        <w:t xml:space="preserve"> класса  часов отведенных на решение задач не достаточно. Вследствие этого выпускники </w:t>
      </w:r>
      <w:r w:rsidR="00E566DD">
        <w:rPr>
          <w:rFonts w:ascii="Times New Roman" w:hAnsi="Times New Roman"/>
          <w:sz w:val="24"/>
        </w:rPr>
        <w:t>11</w:t>
      </w:r>
      <w:r w:rsidRPr="000C14E1">
        <w:rPr>
          <w:rFonts w:ascii="Times New Roman" w:hAnsi="Times New Roman"/>
          <w:sz w:val="24"/>
        </w:rPr>
        <w:t>-х классов очень слабо решают задачи. Данный курс позволяет обучить выпускников решению расчётных задач разных типов и различными методами.</w:t>
      </w:r>
    </w:p>
    <w:p w:rsidR="000C14E1" w:rsidRPr="000C14E1" w:rsidRDefault="000C14E1" w:rsidP="000C14E1">
      <w:pPr>
        <w:shd w:val="clear" w:color="auto" w:fill="FFFFFF"/>
        <w:jc w:val="center"/>
        <w:rPr>
          <w:b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На занятиях данного элективного курса применяются: познавательная деятельность обучающихся; методы научного познания; умения характеризовать, объяснять и классифицировать задачи разных типов. Элективный курс развивает умения полно и точно выражать свои мысли, аргументировать свою точку зрения, работать в группе и индивидуально, сообщать информацию в письменной и устной форме, вступать в диалог.</w:t>
      </w:r>
    </w:p>
    <w:p w:rsidR="000C14E1" w:rsidRPr="000C14E1" w:rsidRDefault="000C14E1" w:rsidP="000C14E1">
      <w:pPr>
        <w:rPr>
          <w:rFonts w:ascii="Times New Roman" w:hAnsi="Times New Roman"/>
          <w:b/>
          <w:sz w:val="24"/>
        </w:rPr>
      </w:pPr>
      <w:r w:rsidRPr="000C14E1">
        <w:rPr>
          <w:rFonts w:ascii="Times New Roman" w:hAnsi="Times New Roman"/>
          <w:b/>
          <w:sz w:val="24"/>
        </w:rPr>
        <w:t xml:space="preserve"> </w:t>
      </w:r>
    </w:p>
    <w:p w:rsidR="000C14E1" w:rsidRPr="000C14E1" w:rsidRDefault="000C14E1" w:rsidP="000C14E1">
      <w:pPr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b/>
          <w:sz w:val="24"/>
          <w:u w:val="single"/>
        </w:rPr>
        <w:t>Цель данного курса:</w:t>
      </w:r>
      <w:r w:rsidRPr="000C14E1">
        <w:rPr>
          <w:rFonts w:ascii="Times New Roman" w:hAnsi="Times New Roman"/>
          <w:sz w:val="24"/>
          <w:u w:val="single"/>
        </w:rPr>
        <w:t xml:space="preserve"> </w:t>
      </w:r>
      <w:r w:rsidRPr="000C14E1">
        <w:rPr>
          <w:rFonts w:ascii="Times New Roman" w:hAnsi="Times New Roman"/>
          <w:sz w:val="24"/>
        </w:rPr>
        <w:t xml:space="preserve"> помочь  обучающимся точно сориентироваться в выборе профиля; восполнить пробелы их  предыдущей подготовки; дать возможность им  получить реальный опыт решения сложных задач по химии; проявить себя, добиться успеха и ответить на вопросы: «Могу ли я?», «Хочу ли я?»</w:t>
      </w:r>
    </w:p>
    <w:p w:rsidR="000C14E1" w:rsidRPr="000C14E1" w:rsidRDefault="000C14E1" w:rsidP="000C14E1">
      <w:pPr>
        <w:rPr>
          <w:rFonts w:ascii="Times New Roman" w:hAnsi="Times New Roman"/>
          <w:b/>
          <w:sz w:val="24"/>
          <w:u w:val="single"/>
        </w:rPr>
      </w:pPr>
      <w:r w:rsidRPr="000C14E1">
        <w:rPr>
          <w:rFonts w:ascii="Times New Roman" w:hAnsi="Times New Roman"/>
          <w:b/>
          <w:sz w:val="24"/>
          <w:u w:val="single"/>
        </w:rPr>
        <w:t>Задачи  данного элективного курса:</w:t>
      </w:r>
    </w:p>
    <w:p w:rsidR="000C14E1" w:rsidRPr="000C14E1" w:rsidRDefault="000C14E1" w:rsidP="000C14E1">
      <w:pPr>
        <w:widowControl/>
        <w:numPr>
          <w:ilvl w:val="0"/>
          <w:numId w:val="1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проверить готовность девятиклассников, к усвоению материала повышенного уровня сложности по предмету;</w:t>
      </w:r>
    </w:p>
    <w:p w:rsidR="000C14E1" w:rsidRPr="000C14E1" w:rsidRDefault="000C14E1" w:rsidP="000C14E1">
      <w:pPr>
        <w:widowControl/>
        <w:numPr>
          <w:ilvl w:val="0"/>
          <w:numId w:val="1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устранить имеющиеся пробелы в знаниях;</w:t>
      </w:r>
    </w:p>
    <w:p w:rsidR="000C14E1" w:rsidRPr="000C14E1" w:rsidRDefault="000C14E1" w:rsidP="000C14E1">
      <w:pPr>
        <w:widowControl/>
        <w:numPr>
          <w:ilvl w:val="0"/>
          <w:numId w:val="1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познакомить </w:t>
      </w:r>
      <w:proofErr w:type="gramStart"/>
      <w:r w:rsidRPr="000C14E1">
        <w:rPr>
          <w:rFonts w:ascii="Times New Roman" w:hAnsi="Times New Roman"/>
          <w:sz w:val="24"/>
        </w:rPr>
        <w:t>обучающихся</w:t>
      </w:r>
      <w:proofErr w:type="gramEnd"/>
      <w:r w:rsidRPr="000C14E1">
        <w:rPr>
          <w:rFonts w:ascii="Times New Roman" w:hAnsi="Times New Roman"/>
          <w:sz w:val="24"/>
        </w:rPr>
        <w:t xml:space="preserve"> с видами деятельности, необходимыми для успешного усвоения профильной программы.</w:t>
      </w:r>
    </w:p>
    <w:p w:rsidR="000C14E1" w:rsidRPr="000C14E1" w:rsidRDefault="000C14E1" w:rsidP="000C14E1">
      <w:pPr>
        <w:rPr>
          <w:rFonts w:ascii="Times New Roman" w:hAnsi="Times New Roman"/>
          <w:b/>
          <w:sz w:val="24"/>
          <w:u w:val="single"/>
        </w:rPr>
      </w:pPr>
      <w:r w:rsidRPr="000C14E1">
        <w:rPr>
          <w:rFonts w:ascii="Times New Roman" w:hAnsi="Times New Roman"/>
          <w:b/>
          <w:sz w:val="24"/>
          <w:u w:val="single"/>
        </w:rPr>
        <w:t>Формами отчётности по изучению данного элективного курса могут быть:</w:t>
      </w:r>
    </w:p>
    <w:p w:rsidR="000C14E1" w:rsidRPr="000C14E1" w:rsidRDefault="000C14E1" w:rsidP="000C14E1">
      <w:pPr>
        <w:spacing w:before="100" w:beforeAutospacing="1"/>
        <w:ind w:left="720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1) олимпиады по решению задач;</w:t>
      </w:r>
    </w:p>
    <w:p w:rsidR="000C14E1" w:rsidRPr="000C14E1" w:rsidRDefault="000C14E1" w:rsidP="000C14E1">
      <w:pPr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          2) составление авторских задач </w:t>
      </w:r>
      <w:proofErr w:type="gramStart"/>
      <w:r w:rsidRPr="000C14E1">
        <w:rPr>
          <w:rFonts w:ascii="Times New Roman" w:hAnsi="Times New Roman"/>
          <w:sz w:val="24"/>
        </w:rPr>
        <w:t>обучающимися</w:t>
      </w:r>
      <w:proofErr w:type="gramEnd"/>
      <w:r w:rsidRPr="000C14E1">
        <w:rPr>
          <w:rFonts w:ascii="Times New Roman" w:hAnsi="Times New Roman"/>
          <w:sz w:val="24"/>
        </w:rPr>
        <w:t>;</w:t>
      </w:r>
    </w:p>
    <w:p w:rsidR="000C14E1" w:rsidRPr="000C14E1" w:rsidRDefault="000C14E1" w:rsidP="000C14E1">
      <w:pPr>
        <w:spacing w:before="100" w:beforeAutospacing="1"/>
        <w:ind w:left="720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3) составление творческих расчётных задач по различным темам, например, «Экология», «Медицина» и т.д.</w:t>
      </w:r>
    </w:p>
    <w:p w:rsidR="000C14E1" w:rsidRPr="000C14E1" w:rsidRDefault="000C14E1" w:rsidP="000C14E1">
      <w:pPr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        4) зачёт по решению задач.</w:t>
      </w:r>
    </w:p>
    <w:p w:rsidR="000C14E1" w:rsidRPr="000C14E1" w:rsidRDefault="000C14E1" w:rsidP="000C14E1">
      <w:pPr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Данный элективный курс поможет </w:t>
      </w:r>
      <w:proofErr w:type="gramStart"/>
      <w:r w:rsidRPr="000C14E1">
        <w:rPr>
          <w:rFonts w:ascii="Times New Roman" w:hAnsi="Times New Roman"/>
          <w:sz w:val="24"/>
        </w:rPr>
        <w:t>обучающимся</w:t>
      </w:r>
      <w:proofErr w:type="gramEnd"/>
      <w:r w:rsidRPr="000C14E1">
        <w:rPr>
          <w:rFonts w:ascii="Times New Roman" w:hAnsi="Times New Roman"/>
          <w:sz w:val="24"/>
        </w:rPr>
        <w:t xml:space="preserve"> привить самостоятельность в приобретении знаний по химии и даст возможность лучше подготовиться к итоговой аттестации по предмету. Они смогут решать задачи повышенного уровня сложности из учебника и сборников задач на базе знаний выпускников основной школы.</w:t>
      </w: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Default="000C14E1" w:rsidP="000C14E1">
      <w:pPr>
        <w:rPr>
          <w:rFonts w:ascii="Times New Roman" w:hAnsi="Times New Roman"/>
          <w:sz w:val="24"/>
        </w:rPr>
      </w:pPr>
    </w:p>
    <w:p w:rsidR="000C14E1" w:rsidRDefault="000C14E1" w:rsidP="000C14E1">
      <w:pPr>
        <w:rPr>
          <w:rFonts w:ascii="Times New Roman" w:hAnsi="Times New Roman"/>
          <w:sz w:val="24"/>
        </w:rPr>
      </w:pPr>
    </w:p>
    <w:p w:rsidR="000C14E1" w:rsidRDefault="000C14E1" w:rsidP="000C14E1">
      <w:pPr>
        <w:rPr>
          <w:rFonts w:ascii="Times New Roman" w:hAnsi="Times New Roman"/>
          <w:sz w:val="24"/>
        </w:rPr>
      </w:pPr>
    </w:p>
    <w:p w:rsidR="000C14E1" w:rsidRDefault="000C14E1" w:rsidP="000C14E1">
      <w:pPr>
        <w:rPr>
          <w:rFonts w:ascii="Times New Roman" w:hAnsi="Times New Roman"/>
          <w:sz w:val="24"/>
        </w:rPr>
      </w:pPr>
    </w:p>
    <w:p w:rsidR="000C14E1" w:rsidRDefault="000C14E1" w:rsidP="000C14E1">
      <w:pPr>
        <w:rPr>
          <w:rFonts w:ascii="Times New Roman" w:hAnsi="Times New Roman"/>
          <w:sz w:val="24"/>
        </w:rPr>
      </w:pPr>
    </w:p>
    <w:p w:rsidR="000C14E1" w:rsidRDefault="000C14E1" w:rsidP="000C14E1">
      <w:pPr>
        <w:rPr>
          <w:rFonts w:ascii="Times New Roman" w:hAnsi="Times New Roman"/>
          <w:sz w:val="24"/>
        </w:rPr>
      </w:pPr>
    </w:p>
    <w:p w:rsidR="000C14E1" w:rsidRDefault="000C14E1" w:rsidP="000C14E1">
      <w:pPr>
        <w:rPr>
          <w:rFonts w:ascii="Times New Roman" w:hAnsi="Times New Roman"/>
          <w:sz w:val="24"/>
        </w:rPr>
      </w:pPr>
    </w:p>
    <w:p w:rsidR="00826B18" w:rsidRDefault="00826B18" w:rsidP="000C14E1">
      <w:pPr>
        <w:rPr>
          <w:rFonts w:ascii="Times New Roman" w:hAnsi="Times New Roman"/>
          <w:sz w:val="24"/>
        </w:rPr>
      </w:pPr>
    </w:p>
    <w:p w:rsidR="00826B18" w:rsidRDefault="00826B18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lastRenderedPageBreak/>
        <w:t>Данный элективный курс содержит четыре темы.</w:t>
      </w:r>
    </w:p>
    <w:p w:rsidR="000C14E1" w:rsidRPr="000C14E1" w:rsidRDefault="000C14E1" w:rsidP="000C14E1">
      <w:pPr>
        <w:rPr>
          <w:rFonts w:ascii="Times New Roman" w:hAnsi="Times New Roman"/>
          <w:b/>
          <w:sz w:val="24"/>
        </w:rPr>
      </w:pPr>
      <w:proofErr w:type="gramStart"/>
      <w:r w:rsidRPr="000C14E1">
        <w:rPr>
          <w:rFonts w:ascii="Times New Roman" w:hAnsi="Times New Roman"/>
          <w:b/>
          <w:sz w:val="24"/>
          <w:lang w:val="en-US"/>
        </w:rPr>
        <w:t>I</w:t>
      </w:r>
      <w:r w:rsidRPr="000C14E1">
        <w:rPr>
          <w:rFonts w:ascii="Times New Roman" w:hAnsi="Times New Roman"/>
          <w:b/>
          <w:sz w:val="24"/>
        </w:rPr>
        <w:t xml:space="preserve"> тема.</w:t>
      </w:r>
      <w:proofErr w:type="gramEnd"/>
      <w:r w:rsidRPr="000C14E1">
        <w:rPr>
          <w:rFonts w:ascii="Times New Roman" w:hAnsi="Times New Roman"/>
          <w:b/>
          <w:sz w:val="24"/>
        </w:rPr>
        <w:t xml:space="preserve"> </w:t>
      </w:r>
      <w:r w:rsidRPr="000C14E1">
        <w:rPr>
          <w:b/>
          <w:i/>
          <w:iCs/>
          <w:sz w:val="24"/>
        </w:rPr>
        <w:t>Основные понятия и законы химии</w:t>
      </w:r>
      <w:r w:rsidRPr="000C14E1">
        <w:rPr>
          <w:rFonts w:ascii="Times New Roman" w:hAnsi="Times New Roman"/>
          <w:b/>
          <w:sz w:val="24"/>
        </w:rPr>
        <w:t xml:space="preserve"> (</w:t>
      </w:r>
      <w:r w:rsidR="00222975">
        <w:rPr>
          <w:rFonts w:ascii="Times New Roman" w:hAnsi="Times New Roman"/>
          <w:b/>
          <w:sz w:val="24"/>
        </w:rPr>
        <w:t>6</w:t>
      </w:r>
      <w:r w:rsidRPr="000C14E1">
        <w:rPr>
          <w:rFonts w:ascii="Times New Roman" w:hAnsi="Times New Roman"/>
          <w:b/>
          <w:sz w:val="24"/>
        </w:rPr>
        <w:t xml:space="preserve"> час)</w:t>
      </w:r>
    </w:p>
    <w:p w:rsidR="000C14E1" w:rsidRPr="000C14E1" w:rsidRDefault="000C14E1" w:rsidP="000C14E1">
      <w:pPr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В этом разделе обучающие получают элементарные сведения по химии, необходимые для решения задач, а также определённые требования к оформлению задач (правильная запись условия, решения с пояс нениями, соблюдение размерности в расчётах, выписывание ответов и их округление).</w:t>
      </w:r>
    </w:p>
    <w:p w:rsidR="000C14E1" w:rsidRPr="000C14E1" w:rsidRDefault="000C14E1" w:rsidP="000C14E1">
      <w:pPr>
        <w:rPr>
          <w:rFonts w:ascii="Times New Roman" w:hAnsi="Times New Roman"/>
          <w:b/>
          <w:sz w:val="24"/>
        </w:rPr>
      </w:pPr>
      <w:proofErr w:type="gramStart"/>
      <w:r w:rsidRPr="000C14E1">
        <w:rPr>
          <w:rFonts w:ascii="Times New Roman" w:hAnsi="Times New Roman"/>
          <w:b/>
          <w:sz w:val="24"/>
          <w:lang w:val="en-US"/>
        </w:rPr>
        <w:t>II</w:t>
      </w:r>
      <w:r w:rsidRPr="000C14E1">
        <w:rPr>
          <w:rFonts w:ascii="Times New Roman" w:hAnsi="Times New Roman"/>
          <w:b/>
          <w:sz w:val="24"/>
        </w:rPr>
        <w:t xml:space="preserve"> тема.</w:t>
      </w:r>
      <w:proofErr w:type="gramEnd"/>
      <w:r w:rsidRPr="000C14E1">
        <w:rPr>
          <w:i/>
          <w:iCs/>
          <w:sz w:val="24"/>
        </w:rPr>
        <w:t xml:space="preserve"> </w:t>
      </w:r>
      <w:r w:rsidRPr="000C14E1">
        <w:rPr>
          <w:b/>
          <w:i/>
          <w:iCs/>
          <w:sz w:val="24"/>
        </w:rPr>
        <w:t>Расчёты по уравнениям химических реакций</w:t>
      </w:r>
      <w:r w:rsidRPr="000C14E1">
        <w:rPr>
          <w:rFonts w:ascii="Times New Roman" w:hAnsi="Times New Roman"/>
          <w:b/>
          <w:sz w:val="24"/>
        </w:rPr>
        <w:t xml:space="preserve"> (</w:t>
      </w:r>
      <w:r>
        <w:rPr>
          <w:rFonts w:ascii="Times New Roman" w:hAnsi="Times New Roman"/>
          <w:b/>
          <w:sz w:val="24"/>
        </w:rPr>
        <w:t>4</w:t>
      </w:r>
      <w:r w:rsidRPr="000C14E1">
        <w:rPr>
          <w:rFonts w:ascii="Times New Roman" w:hAnsi="Times New Roman"/>
          <w:b/>
          <w:sz w:val="24"/>
        </w:rPr>
        <w:t xml:space="preserve"> часов)</w:t>
      </w:r>
    </w:p>
    <w:p w:rsidR="000C14E1" w:rsidRPr="000C14E1" w:rsidRDefault="000C14E1" w:rsidP="000C14E1">
      <w:pPr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Решение задач любой сложности должно подчиняться главной цели – приобретению </w:t>
      </w:r>
      <w:proofErr w:type="gramStart"/>
      <w:r w:rsidRPr="000C14E1">
        <w:rPr>
          <w:rFonts w:ascii="Times New Roman" w:hAnsi="Times New Roman"/>
          <w:sz w:val="24"/>
        </w:rPr>
        <w:t>обучающимися</w:t>
      </w:r>
      <w:proofErr w:type="gramEnd"/>
      <w:r w:rsidRPr="000C14E1">
        <w:rPr>
          <w:rFonts w:ascii="Times New Roman" w:hAnsi="Times New Roman"/>
          <w:sz w:val="24"/>
        </w:rPr>
        <w:t xml:space="preserve"> химических знаний и развитию логического мышления при изучении химических явлений. Для осуществления этой цели большое значение играет выбор методов решения. Метод решения и ход рассуждений должен способствовать раскрытию сущности изучаемого явления. В данном курсе используются различные методы решения задач. Учитываются знания, приобретённые </w:t>
      </w:r>
      <w:proofErr w:type="gramStart"/>
      <w:r w:rsidRPr="000C14E1">
        <w:rPr>
          <w:rFonts w:ascii="Times New Roman" w:hAnsi="Times New Roman"/>
          <w:sz w:val="24"/>
        </w:rPr>
        <w:t>обучающимися</w:t>
      </w:r>
      <w:proofErr w:type="gramEnd"/>
      <w:r w:rsidRPr="000C14E1">
        <w:rPr>
          <w:rFonts w:ascii="Times New Roman" w:hAnsi="Times New Roman"/>
          <w:sz w:val="24"/>
        </w:rPr>
        <w:t xml:space="preserve"> не только на химии, но и на уроках  физики и математики. </w:t>
      </w:r>
    </w:p>
    <w:p w:rsidR="000C14E1" w:rsidRPr="000C14E1" w:rsidRDefault="000C14E1" w:rsidP="000C14E1">
      <w:pPr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Основные методы, применяемые при решении задач:</w:t>
      </w:r>
    </w:p>
    <w:p w:rsidR="000C14E1" w:rsidRPr="000C14E1" w:rsidRDefault="000C14E1" w:rsidP="000C14E1">
      <w:pPr>
        <w:pStyle w:val="11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0C14E1">
        <w:rPr>
          <w:rFonts w:ascii="Times New Roman" w:hAnsi="Times New Roman"/>
          <w:sz w:val="24"/>
          <w:szCs w:val="24"/>
        </w:rPr>
        <w:t>решение задач с использованием пропорции;</w:t>
      </w:r>
    </w:p>
    <w:p w:rsidR="000C14E1" w:rsidRPr="000C14E1" w:rsidRDefault="000C14E1" w:rsidP="000C14E1">
      <w:pPr>
        <w:widowControl/>
        <w:numPr>
          <w:ilvl w:val="0"/>
          <w:numId w:val="3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решение задач методом приведения к единице;</w:t>
      </w:r>
    </w:p>
    <w:p w:rsidR="000C14E1" w:rsidRPr="000C14E1" w:rsidRDefault="000C14E1" w:rsidP="000C14E1">
      <w:pPr>
        <w:widowControl/>
        <w:numPr>
          <w:ilvl w:val="0"/>
          <w:numId w:val="3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решение задач алгебраическим способом;</w:t>
      </w:r>
    </w:p>
    <w:p w:rsidR="000C14E1" w:rsidRPr="000C14E1" w:rsidRDefault="000C14E1" w:rsidP="000C14E1">
      <w:pPr>
        <w:widowControl/>
        <w:numPr>
          <w:ilvl w:val="0"/>
          <w:numId w:val="3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решение задач с использованием </w:t>
      </w:r>
      <w:proofErr w:type="spellStart"/>
      <w:r w:rsidRPr="000C14E1">
        <w:rPr>
          <w:rFonts w:ascii="Times New Roman" w:hAnsi="Times New Roman"/>
          <w:sz w:val="24"/>
        </w:rPr>
        <w:t>межпредметных</w:t>
      </w:r>
      <w:proofErr w:type="spellEnd"/>
      <w:r w:rsidRPr="000C14E1">
        <w:rPr>
          <w:rFonts w:ascii="Times New Roman" w:hAnsi="Times New Roman"/>
          <w:sz w:val="24"/>
        </w:rPr>
        <w:t xml:space="preserve"> связей и счётно-вычислительной техники.</w:t>
      </w:r>
    </w:p>
    <w:p w:rsidR="000C14E1" w:rsidRPr="000C14E1" w:rsidRDefault="000C14E1" w:rsidP="000C14E1">
      <w:pPr>
        <w:rPr>
          <w:rFonts w:ascii="Times New Roman" w:hAnsi="Times New Roman"/>
          <w:b/>
          <w:sz w:val="24"/>
        </w:rPr>
      </w:pPr>
      <w:proofErr w:type="gramStart"/>
      <w:r w:rsidRPr="000C14E1">
        <w:rPr>
          <w:rFonts w:ascii="Times New Roman" w:hAnsi="Times New Roman"/>
          <w:b/>
          <w:sz w:val="24"/>
          <w:lang w:val="en-US"/>
        </w:rPr>
        <w:t>III</w:t>
      </w:r>
      <w:r w:rsidRPr="000C14E1">
        <w:rPr>
          <w:rFonts w:ascii="Times New Roman" w:hAnsi="Times New Roman"/>
          <w:b/>
          <w:sz w:val="24"/>
        </w:rPr>
        <w:t xml:space="preserve"> тема.</w:t>
      </w:r>
      <w:proofErr w:type="gramEnd"/>
      <w:r w:rsidRPr="000C14E1">
        <w:rPr>
          <w:rFonts w:ascii="Times New Roman" w:hAnsi="Times New Roman"/>
          <w:b/>
          <w:sz w:val="24"/>
        </w:rPr>
        <w:t xml:space="preserve"> </w:t>
      </w:r>
      <w:r w:rsidRPr="000C14E1">
        <w:rPr>
          <w:b/>
          <w:i/>
          <w:iCs/>
          <w:sz w:val="24"/>
        </w:rPr>
        <w:t>Растворы</w:t>
      </w:r>
      <w:r w:rsidRPr="000C14E1">
        <w:rPr>
          <w:rFonts w:ascii="Times New Roman" w:hAnsi="Times New Roman"/>
          <w:b/>
          <w:sz w:val="24"/>
        </w:rPr>
        <w:t xml:space="preserve"> (</w:t>
      </w:r>
      <w:r w:rsidR="00222975">
        <w:rPr>
          <w:rFonts w:ascii="Times New Roman" w:hAnsi="Times New Roman"/>
          <w:b/>
          <w:sz w:val="24"/>
        </w:rPr>
        <w:t>3</w:t>
      </w:r>
      <w:r w:rsidRPr="000C14E1">
        <w:rPr>
          <w:rFonts w:ascii="Times New Roman" w:hAnsi="Times New Roman"/>
          <w:b/>
          <w:sz w:val="24"/>
        </w:rPr>
        <w:t>часов)</w:t>
      </w:r>
    </w:p>
    <w:p w:rsidR="000C14E1" w:rsidRPr="000C14E1" w:rsidRDefault="000C14E1" w:rsidP="000C14E1">
      <w:pPr>
        <w:ind w:left="360"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1.Расчёты с использованием понятия «моль»:</w:t>
      </w:r>
    </w:p>
    <w:p w:rsidR="000C14E1" w:rsidRPr="000C14E1" w:rsidRDefault="000C14E1" w:rsidP="000C14E1">
      <w:pPr>
        <w:spacing w:before="100" w:beforeAutospacing="1"/>
        <w:ind w:left="360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1) вычисления по химическим формулам;</w:t>
      </w:r>
    </w:p>
    <w:p w:rsidR="000C14E1" w:rsidRPr="000C14E1" w:rsidRDefault="000C14E1" w:rsidP="000C14E1">
      <w:pPr>
        <w:spacing w:before="100" w:beforeAutospacing="1"/>
        <w:ind w:left="360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2) относительная плотность газов;</w:t>
      </w:r>
    </w:p>
    <w:p w:rsidR="000C14E1" w:rsidRPr="000C14E1" w:rsidRDefault="000C14E1" w:rsidP="000C14E1">
      <w:pPr>
        <w:spacing w:before="100" w:beforeAutospacing="1"/>
        <w:ind w:left="360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3) молярный объём газов</w:t>
      </w:r>
    </w:p>
    <w:p w:rsidR="000C14E1" w:rsidRPr="000C14E1" w:rsidRDefault="000C14E1" w:rsidP="000C14E1">
      <w:pPr>
        <w:ind w:left="360"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2.Вычисления по химическим уравнениям:</w:t>
      </w:r>
    </w:p>
    <w:p w:rsidR="000C14E1" w:rsidRPr="000C14E1" w:rsidRDefault="000C14E1" w:rsidP="000C14E1">
      <w:pPr>
        <w:ind w:left="345"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1) вычисление массы вещества по известному количеству вещества, массе или объёму;</w:t>
      </w:r>
    </w:p>
    <w:p w:rsidR="000C14E1" w:rsidRPr="000C14E1" w:rsidRDefault="000C14E1" w:rsidP="000C14E1">
      <w:pPr>
        <w:ind w:left="207"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 2)  вычисление массы вещества, когда одно из реагирующих веще</w:t>
      </w:r>
      <w:proofErr w:type="gramStart"/>
      <w:r w:rsidRPr="000C14E1">
        <w:rPr>
          <w:rFonts w:ascii="Times New Roman" w:hAnsi="Times New Roman"/>
          <w:sz w:val="24"/>
        </w:rPr>
        <w:t>ств вз</w:t>
      </w:r>
      <w:proofErr w:type="gramEnd"/>
      <w:r w:rsidRPr="000C14E1">
        <w:rPr>
          <w:rFonts w:ascii="Times New Roman" w:hAnsi="Times New Roman"/>
          <w:sz w:val="24"/>
        </w:rPr>
        <w:t>ято    в избытке;</w:t>
      </w:r>
    </w:p>
    <w:p w:rsidR="000C14E1" w:rsidRPr="000C14E1" w:rsidRDefault="000C14E1" w:rsidP="000C14E1">
      <w:pPr>
        <w:ind w:left="207"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 3) вычисление массы или объёма продукта реакции по известной массе вещества, содержащей примеси;</w:t>
      </w:r>
    </w:p>
    <w:p w:rsidR="000C14E1" w:rsidRPr="000C14E1" w:rsidRDefault="000C14E1" w:rsidP="000C14E1">
      <w:pPr>
        <w:ind w:left="360"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4) расчёт выхода продукта реакции, </w:t>
      </w:r>
      <w:proofErr w:type="gramStart"/>
      <w:r w:rsidRPr="000C14E1">
        <w:rPr>
          <w:rFonts w:ascii="Times New Roman" w:hAnsi="Times New Roman"/>
          <w:sz w:val="24"/>
        </w:rPr>
        <w:t>от</w:t>
      </w:r>
      <w:proofErr w:type="gramEnd"/>
      <w:r w:rsidRPr="000C14E1">
        <w:rPr>
          <w:rFonts w:ascii="Times New Roman" w:hAnsi="Times New Roman"/>
          <w:sz w:val="24"/>
        </w:rPr>
        <w:t xml:space="preserve"> теоретически возможного;</w:t>
      </w:r>
    </w:p>
    <w:p w:rsidR="000C14E1" w:rsidRPr="000C14E1" w:rsidRDefault="000C14E1" w:rsidP="000C14E1">
      <w:pPr>
        <w:ind w:left="360"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5)  задачи на растворы;</w:t>
      </w:r>
    </w:p>
    <w:p w:rsidR="000C14E1" w:rsidRPr="000C14E1" w:rsidRDefault="000C14E1" w:rsidP="000C14E1">
      <w:pPr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     6) решение комбинированных типов задач.</w:t>
      </w:r>
    </w:p>
    <w:p w:rsidR="000C14E1" w:rsidRPr="000C14E1" w:rsidRDefault="000C14E1" w:rsidP="000C14E1">
      <w:pPr>
        <w:rPr>
          <w:rFonts w:ascii="Times New Roman" w:hAnsi="Times New Roman"/>
          <w:i/>
          <w:sz w:val="24"/>
        </w:rPr>
      </w:pPr>
    </w:p>
    <w:p w:rsidR="000C14E1" w:rsidRPr="000C14E1" w:rsidRDefault="000C14E1" w:rsidP="000C14E1">
      <w:pPr>
        <w:rPr>
          <w:b/>
          <w:iCs/>
          <w:sz w:val="24"/>
        </w:rPr>
      </w:pPr>
      <w:proofErr w:type="gramStart"/>
      <w:r w:rsidRPr="00826B18">
        <w:rPr>
          <w:rFonts w:ascii="Times New Roman" w:hAnsi="Times New Roman"/>
          <w:b/>
          <w:sz w:val="24"/>
          <w:lang w:val="en-US"/>
        </w:rPr>
        <w:t>VI</w:t>
      </w:r>
      <w:r w:rsidRPr="00826B18">
        <w:rPr>
          <w:rFonts w:ascii="Times New Roman" w:hAnsi="Times New Roman"/>
          <w:b/>
          <w:sz w:val="24"/>
        </w:rPr>
        <w:t xml:space="preserve"> тема.</w:t>
      </w:r>
      <w:proofErr w:type="gramEnd"/>
      <w:r w:rsidRPr="000C14E1">
        <w:rPr>
          <w:rFonts w:ascii="Times New Roman" w:hAnsi="Times New Roman"/>
          <w:b/>
          <w:i/>
          <w:sz w:val="24"/>
        </w:rPr>
        <w:t xml:space="preserve"> </w:t>
      </w:r>
      <w:r w:rsidRPr="000C14E1">
        <w:rPr>
          <w:b/>
          <w:i/>
          <w:iCs/>
          <w:sz w:val="24"/>
        </w:rPr>
        <w:t>Окислительно</w:t>
      </w:r>
      <w:r w:rsidRPr="000C14E1">
        <w:rPr>
          <w:b/>
          <w:iCs/>
          <w:sz w:val="24"/>
        </w:rPr>
        <w:t>-восстановительные реакции (</w:t>
      </w:r>
      <w:r>
        <w:rPr>
          <w:b/>
          <w:iCs/>
          <w:sz w:val="24"/>
        </w:rPr>
        <w:t>4,5</w:t>
      </w:r>
      <w:r w:rsidRPr="000C14E1">
        <w:rPr>
          <w:b/>
          <w:iCs/>
          <w:sz w:val="24"/>
        </w:rPr>
        <w:t xml:space="preserve"> часа)</w:t>
      </w:r>
    </w:p>
    <w:p w:rsidR="000C14E1" w:rsidRPr="00826B18" w:rsidRDefault="000C14E1" w:rsidP="000C14E1">
      <w:pPr>
        <w:rPr>
          <w:rFonts w:ascii="Times New Roman" w:hAnsi="Times New Roman"/>
          <w:sz w:val="24"/>
        </w:rPr>
      </w:pPr>
      <w:r w:rsidRPr="000C14E1">
        <w:rPr>
          <w:iCs/>
          <w:sz w:val="24"/>
        </w:rPr>
        <w:t xml:space="preserve"> </w:t>
      </w:r>
      <w:r w:rsidRPr="00826B18">
        <w:rPr>
          <w:rFonts w:ascii="Times New Roman" w:hAnsi="Times New Roman"/>
          <w:iCs/>
          <w:sz w:val="24"/>
        </w:rPr>
        <w:t>Составление реакций, определение окислителя и восстановителя. Расчеты по химическим уравнениям.</w:t>
      </w:r>
    </w:p>
    <w:p w:rsidR="000C14E1" w:rsidRPr="000C14E1" w:rsidRDefault="000C14E1" w:rsidP="000C14E1">
      <w:pPr>
        <w:rPr>
          <w:sz w:val="24"/>
        </w:rPr>
      </w:pPr>
    </w:p>
    <w:p w:rsidR="000C14E1" w:rsidRPr="000C14E1" w:rsidRDefault="000C14E1" w:rsidP="000C14E1">
      <w:pPr>
        <w:rPr>
          <w:sz w:val="24"/>
        </w:rPr>
      </w:pPr>
    </w:p>
    <w:p w:rsidR="000C14E1" w:rsidRPr="000C14E1" w:rsidRDefault="000C14E1" w:rsidP="000C14E1">
      <w:pPr>
        <w:jc w:val="center"/>
        <w:rPr>
          <w:b/>
          <w:i/>
          <w:sz w:val="24"/>
        </w:rPr>
      </w:pPr>
    </w:p>
    <w:p w:rsidR="000C14E1" w:rsidRPr="000C14E1" w:rsidRDefault="000C14E1" w:rsidP="000C14E1">
      <w:pPr>
        <w:jc w:val="center"/>
        <w:rPr>
          <w:b/>
          <w:i/>
          <w:sz w:val="24"/>
        </w:rPr>
      </w:pPr>
    </w:p>
    <w:p w:rsidR="000C14E1" w:rsidRPr="000C14E1" w:rsidRDefault="000C14E1" w:rsidP="000C14E1">
      <w:pPr>
        <w:jc w:val="center"/>
        <w:rPr>
          <w:b/>
          <w:i/>
          <w:sz w:val="24"/>
        </w:rPr>
      </w:pPr>
    </w:p>
    <w:p w:rsidR="000C14E1" w:rsidRPr="000C14E1" w:rsidRDefault="000C14E1" w:rsidP="000C14E1">
      <w:pPr>
        <w:jc w:val="center"/>
        <w:rPr>
          <w:b/>
          <w:i/>
          <w:sz w:val="24"/>
        </w:rPr>
      </w:pPr>
    </w:p>
    <w:p w:rsidR="000C14E1" w:rsidRPr="000C14E1" w:rsidRDefault="000C14E1" w:rsidP="000C14E1">
      <w:pPr>
        <w:jc w:val="center"/>
        <w:rPr>
          <w:b/>
          <w:i/>
          <w:sz w:val="24"/>
        </w:rPr>
      </w:pPr>
    </w:p>
    <w:p w:rsidR="000C14E1" w:rsidRPr="000C14E1" w:rsidRDefault="000C14E1" w:rsidP="000C14E1">
      <w:pPr>
        <w:jc w:val="center"/>
        <w:rPr>
          <w:b/>
          <w:i/>
          <w:sz w:val="24"/>
        </w:rPr>
      </w:pPr>
    </w:p>
    <w:p w:rsidR="000C14E1" w:rsidRPr="000C14E1" w:rsidRDefault="000C14E1" w:rsidP="000C14E1">
      <w:pPr>
        <w:jc w:val="center"/>
        <w:rPr>
          <w:b/>
          <w:i/>
          <w:sz w:val="24"/>
        </w:rPr>
      </w:pPr>
    </w:p>
    <w:p w:rsidR="000C14E1" w:rsidRDefault="000C14E1" w:rsidP="000C14E1">
      <w:pPr>
        <w:jc w:val="center"/>
        <w:rPr>
          <w:b/>
          <w:i/>
          <w:sz w:val="24"/>
        </w:rPr>
      </w:pPr>
    </w:p>
    <w:p w:rsidR="000C14E1" w:rsidRDefault="000C14E1" w:rsidP="000C14E1">
      <w:pPr>
        <w:jc w:val="center"/>
        <w:rPr>
          <w:b/>
          <w:i/>
          <w:sz w:val="24"/>
        </w:rPr>
      </w:pPr>
    </w:p>
    <w:p w:rsidR="000C14E1" w:rsidRDefault="000C14E1" w:rsidP="000C14E1">
      <w:pPr>
        <w:jc w:val="center"/>
        <w:rPr>
          <w:b/>
          <w:i/>
          <w:sz w:val="24"/>
        </w:rPr>
      </w:pPr>
    </w:p>
    <w:p w:rsidR="000C14E1" w:rsidRDefault="000C14E1" w:rsidP="000C14E1">
      <w:pPr>
        <w:jc w:val="center"/>
        <w:rPr>
          <w:b/>
          <w:i/>
          <w:sz w:val="24"/>
        </w:rPr>
      </w:pPr>
    </w:p>
    <w:p w:rsidR="000C14E1" w:rsidRDefault="000C14E1" w:rsidP="000C14E1">
      <w:pPr>
        <w:jc w:val="center"/>
        <w:rPr>
          <w:b/>
          <w:i/>
          <w:sz w:val="24"/>
        </w:rPr>
      </w:pPr>
    </w:p>
    <w:p w:rsidR="000C14E1" w:rsidRPr="00A16C68" w:rsidRDefault="000C14E1" w:rsidP="000C14E1">
      <w:pPr>
        <w:jc w:val="center"/>
        <w:rPr>
          <w:b/>
          <w:i/>
          <w:sz w:val="24"/>
        </w:rPr>
      </w:pPr>
    </w:p>
    <w:p w:rsidR="000C14E1" w:rsidRPr="00A16C68" w:rsidRDefault="000C14E1" w:rsidP="000C14E1">
      <w:pPr>
        <w:jc w:val="center"/>
        <w:rPr>
          <w:b/>
          <w:i/>
          <w:sz w:val="24"/>
        </w:rPr>
      </w:pPr>
      <w:r w:rsidRPr="00A16C68">
        <w:rPr>
          <w:b/>
          <w:i/>
          <w:sz w:val="24"/>
        </w:rPr>
        <w:lastRenderedPageBreak/>
        <w:t xml:space="preserve">Тематическое  планирование </w:t>
      </w:r>
    </w:p>
    <w:p w:rsidR="000C14E1" w:rsidRDefault="00A16C68" w:rsidP="00A16C68">
      <w:pPr>
        <w:jc w:val="center"/>
        <w:rPr>
          <w:b/>
          <w:i/>
          <w:sz w:val="24"/>
        </w:rPr>
      </w:pPr>
      <w:r w:rsidRPr="00A16C68">
        <w:rPr>
          <w:b/>
          <w:i/>
          <w:sz w:val="24"/>
        </w:rPr>
        <w:t>Элективного курса «Раскроем тайны решения задач по химии»</w:t>
      </w:r>
    </w:p>
    <w:p w:rsidR="00826B18" w:rsidRPr="00A16C68" w:rsidRDefault="00826B18" w:rsidP="00A16C68">
      <w:pPr>
        <w:jc w:val="center"/>
        <w:rPr>
          <w:b/>
          <w:i/>
          <w:sz w:val="24"/>
        </w:rPr>
      </w:pPr>
    </w:p>
    <w:tbl>
      <w:tblPr>
        <w:tblStyle w:val="af4"/>
        <w:tblW w:w="0" w:type="auto"/>
        <w:tblLook w:val="04A0"/>
      </w:tblPr>
      <w:tblGrid>
        <w:gridCol w:w="1101"/>
        <w:gridCol w:w="8470"/>
      </w:tblGrid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jc w:val="center"/>
              <w:rPr>
                <w:sz w:val="24"/>
                <w:szCs w:val="24"/>
              </w:rPr>
            </w:pPr>
            <w:r w:rsidRPr="00A16C68">
              <w:rPr>
                <w:sz w:val="24"/>
                <w:szCs w:val="24"/>
              </w:rPr>
              <w:t>№ занятия</w:t>
            </w:r>
          </w:p>
        </w:tc>
        <w:tc>
          <w:tcPr>
            <w:tcW w:w="8470" w:type="dxa"/>
          </w:tcPr>
          <w:p w:rsidR="00A16C68" w:rsidRPr="00A16C68" w:rsidRDefault="00A16C68" w:rsidP="00A16C68">
            <w:pPr>
              <w:jc w:val="center"/>
              <w:rPr>
                <w:sz w:val="24"/>
                <w:szCs w:val="24"/>
              </w:rPr>
            </w:pPr>
            <w:r w:rsidRPr="00A16C68">
              <w:rPr>
                <w:sz w:val="24"/>
                <w:szCs w:val="24"/>
              </w:rPr>
              <w:t>Тема занятия</w:t>
            </w:r>
          </w:p>
        </w:tc>
      </w:tr>
      <w:tr w:rsidR="00A16C68" w:rsidRPr="00A16C68" w:rsidTr="008C70A6">
        <w:tc>
          <w:tcPr>
            <w:tcW w:w="9571" w:type="dxa"/>
            <w:gridSpan w:val="2"/>
          </w:tcPr>
          <w:p w:rsidR="00A16C68" w:rsidRPr="00A16C68" w:rsidRDefault="00222975" w:rsidP="00A16C68">
            <w:pPr>
              <w:jc w:val="center"/>
              <w:rPr>
                <w:sz w:val="24"/>
                <w:szCs w:val="24"/>
              </w:rPr>
            </w:pPr>
            <w:r w:rsidRPr="000C14E1">
              <w:rPr>
                <w:i/>
                <w:iCs/>
                <w:sz w:val="24"/>
                <w:szCs w:val="24"/>
              </w:rPr>
              <w:t>Тема 1. Основные понятия и законы химии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70" w:type="dxa"/>
          </w:tcPr>
          <w:p w:rsidR="00A16C68" w:rsidRPr="00A16C68" w:rsidRDefault="00222975" w:rsidP="00222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стехиометрические понятия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70" w:type="dxa"/>
          </w:tcPr>
          <w:p w:rsidR="00A16C68" w:rsidRPr="00A16C68" w:rsidRDefault="00222975" w:rsidP="00222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доля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470" w:type="dxa"/>
          </w:tcPr>
          <w:p w:rsidR="00A16C68" w:rsidRPr="00A16C68" w:rsidRDefault="00222975" w:rsidP="00222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Объемная и мольная доли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70" w:type="dxa"/>
          </w:tcPr>
          <w:p w:rsidR="00A16C68" w:rsidRPr="00A16C68" w:rsidRDefault="00222975" w:rsidP="00222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 формул соединений по массовым долям химических соединений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70" w:type="dxa"/>
          </w:tcPr>
          <w:p w:rsidR="00A16C68" w:rsidRPr="00A16C68" w:rsidRDefault="00222975" w:rsidP="00222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Авогадро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470" w:type="dxa"/>
          </w:tcPr>
          <w:p w:rsidR="00A16C68" w:rsidRPr="00A16C68" w:rsidRDefault="00222975" w:rsidP="00222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Газовые законы</w:t>
            </w:r>
          </w:p>
        </w:tc>
      </w:tr>
      <w:tr w:rsidR="00A16C68" w:rsidRPr="00A16C68" w:rsidTr="009661A5">
        <w:tc>
          <w:tcPr>
            <w:tcW w:w="9571" w:type="dxa"/>
            <w:gridSpan w:val="2"/>
          </w:tcPr>
          <w:p w:rsidR="00A16C68" w:rsidRPr="00A16C68" w:rsidRDefault="00222975" w:rsidP="00A16C68">
            <w:pPr>
              <w:jc w:val="center"/>
              <w:rPr>
                <w:sz w:val="24"/>
                <w:szCs w:val="24"/>
              </w:rPr>
            </w:pPr>
            <w:r w:rsidRPr="000C14E1">
              <w:rPr>
                <w:i/>
                <w:iCs/>
                <w:sz w:val="24"/>
                <w:szCs w:val="24"/>
              </w:rPr>
              <w:t>Тема 2. Расчёты по уравнениям химических реакций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470" w:type="dxa"/>
          </w:tcPr>
          <w:p w:rsidR="00A16C68" w:rsidRPr="00A16C68" w:rsidRDefault="00222975" w:rsidP="00222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Расчеты по одному и нескольким уравнениям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470" w:type="dxa"/>
          </w:tcPr>
          <w:p w:rsidR="00A16C68" w:rsidRPr="00A16C68" w:rsidRDefault="00222975" w:rsidP="00222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состава смеси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470" w:type="dxa"/>
          </w:tcPr>
          <w:p w:rsidR="00A16C68" w:rsidRPr="00A16C68" w:rsidRDefault="00222975" w:rsidP="00222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 формул вещества по результатам химической реакции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470" w:type="dxa"/>
          </w:tcPr>
          <w:p w:rsidR="00A16C68" w:rsidRPr="00A16C68" w:rsidRDefault="00222975" w:rsidP="00222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 формулы вещества по результатам сгорания</w:t>
            </w:r>
          </w:p>
        </w:tc>
      </w:tr>
      <w:tr w:rsidR="00A16C68" w:rsidRPr="00A16C68" w:rsidTr="00105CCF">
        <w:tc>
          <w:tcPr>
            <w:tcW w:w="9571" w:type="dxa"/>
            <w:gridSpan w:val="2"/>
          </w:tcPr>
          <w:p w:rsidR="00A16C68" w:rsidRPr="00A16C68" w:rsidRDefault="00222975" w:rsidP="00A16C68">
            <w:pPr>
              <w:jc w:val="center"/>
              <w:rPr>
                <w:sz w:val="24"/>
                <w:szCs w:val="24"/>
              </w:rPr>
            </w:pPr>
            <w:r w:rsidRPr="000C14E1">
              <w:rPr>
                <w:i/>
                <w:iCs/>
                <w:sz w:val="24"/>
                <w:szCs w:val="24"/>
              </w:rPr>
              <w:t>Тема 3.Растворы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470" w:type="dxa"/>
          </w:tcPr>
          <w:p w:rsidR="00A16C68" w:rsidRPr="00A16C68" w:rsidRDefault="00826B18" w:rsidP="00222975">
            <w:pPr>
              <w:rPr>
                <w:sz w:val="24"/>
                <w:szCs w:val="24"/>
              </w:rPr>
            </w:pPr>
            <w:proofErr w:type="gramStart"/>
            <w:r w:rsidRPr="000C14E1">
              <w:rPr>
                <w:sz w:val="24"/>
                <w:szCs w:val="24"/>
              </w:rPr>
              <w:t>Массовая</w:t>
            </w:r>
            <w:proofErr w:type="gramEnd"/>
            <w:r w:rsidRPr="000C14E1">
              <w:rPr>
                <w:sz w:val="24"/>
                <w:szCs w:val="24"/>
              </w:rPr>
              <w:t xml:space="preserve"> и объёмные доли компонентов в растворе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470" w:type="dxa"/>
          </w:tcPr>
          <w:p w:rsidR="00A16C68" w:rsidRPr="00A16C68" w:rsidRDefault="00826B18" w:rsidP="00222975">
            <w:pPr>
              <w:rPr>
                <w:sz w:val="24"/>
                <w:szCs w:val="24"/>
              </w:rPr>
            </w:pPr>
            <w:r w:rsidRPr="000C14E1">
              <w:rPr>
                <w:sz w:val="24"/>
                <w:szCs w:val="24"/>
              </w:rPr>
              <w:t>Растворимость</w:t>
            </w:r>
          </w:p>
        </w:tc>
      </w:tr>
      <w:tr w:rsidR="00222975" w:rsidRPr="00A16C68" w:rsidTr="00A16C68">
        <w:tc>
          <w:tcPr>
            <w:tcW w:w="1101" w:type="dxa"/>
          </w:tcPr>
          <w:p w:rsidR="00222975" w:rsidRDefault="00222975" w:rsidP="00A16C68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470" w:type="dxa"/>
          </w:tcPr>
          <w:p w:rsidR="00222975" w:rsidRPr="00A16C68" w:rsidRDefault="00826B18" w:rsidP="00222975">
            <w:pPr>
              <w:rPr>
                <w:sz w:val="24"/>
              </w:rPr>
            </w:pPr>
            <w:r w:rsidRPr="000C14E1">
              <w:rPr>
                <w:sz w:val="24"/>
                <w:szCs w:val="24"/>
              </w:rPr>
              <w:t>Расчёты по уравнениям реакций, протекающих в растворах</w:t>
            </w:r>
          </w:p>
        </w:tc>
      </w:tr>
      <w:tr w:rsidR="00A16C68" w:rsidRPr="00A16C68" w:rsidTr="00F000A0">
        <w:tc>
          <w:tcPr>
            <w:tcW w:w="9571" w:type="dxa"/>
            <w:gridSpan w:val="2"/>
          </w:tcPr>
          <w:p w:rsidR="00A16C68" w:rsidRPr="00A16C68" w:rsidRDefault="00222975" w:rsidP="00A16C68">
            <w:pPr>
              <w:jc w:val="center"/>
              <w:rPr>
                <w:sz w:val="24"/>
                <w:szCs w:val="24"/>
              </w:rPr>
            </w:pPr>
            <w:r w:rsidRPr="000C14E1">
              <w:rPr>
                <w:i/>
                <w:iCs/>
                <w:sz w:val="24"/>
                <w:szCs w:val="24"/>
              </w:rPr>
              <w:t>Тема 4. Окислительно-восстановительные реакции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2975">
              <w:rPr>
                <w:sz w:val="24"/>
                <w:szCs w:val="24"/>
              </w:rPr>
              <w:t>4</w:t>
            </w:r>
          </w:p>
        </w:tc>
        <w:tc>
          <w:tcPr>
            <w:tcW w:w="8470" w:type="dxa"/>
          </w:tcPr>
          <w:p w:rsidR="00A16C68" w:rsidRPr="00A16C68" w:rsidRDefault="00826B18" w:rsidP="00826B18">
            <w:pPr>
              <w:rPr>
                <w:sz w:val="24"/>
                <w:szCs w:val="24"/>
              </w:rPr>
            </w:pPr>
            <w:r w:rsidRPr="000C14E1">
              <w:rPr>
                <w:sz w:val="24"/>
                <w:szCs w:val="24"/>
              </w:rPr>
              <w:t>Составление уравнений окислительно-восстановительных реакций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2975">
              <w:rPr>
                <w:sz w:val="24"/>
                <w:szCs w:val="24"/>
              </w:rPr>
              <w:t>5</w:t>
            </w:r>
          </w:p>
        </w:tc>
        <w:tc>
          <w:tcPr>
            <w:tcW w:w="8470" w:type="dxa"/>
          </w:tcPr>
          <w:p w:rsidR="00A16C68" w:rsidRPr="00A16C68" w:rsidRDefault="00826B18" w:rsidP="00826B18">
            <w:pPr>
              <w:rPr>
                <w:sz w:val="24"/>
                <w:szCs w:val="24"/>
              </w:rPr>
            </w:pPr>
            <w:r w:rsidRPr="000C14E1">
              <w:rPr>
                <w:sz w:val="24"/>
                <w:szCs w:val="24"/>
              </w:rPr>
              <w:t>Составление уравнений окислительно-восстановительных реакций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A16C68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2975">
              <w:rPr>
                <w:sz w:val="24"/>
                <w:szCs w:val="24"/>
              </w:rPr>
              <w:t>6</w:t>
            </w:r>
          </w:p>
        </w:tc>
        <w:tc>
          <w:tcPr>
            <w:tcW w:w="8470" w:type="dxa"/>
          </w:tcPr>
          <w:p w:rsidR="00A16C68" w:rsidRPr="00A16C68" w:rsidRDefault="00826B18" w:rsidP="00826B18">
            <w:pPr>
              <w:rPr>
                <w:sz w:val="24"/>
                <w:szCs w:val="24"/>
              </w:rPr>
            </w:pPr>
            <w:r w:rsidRPr="000C14E1">
              <w:rPr>
                <w:sz w:val="24"/>
                <w:szCs w:val="24"/>
              </w:rPr>
              <w:t>Расчёты по уравнениям окислительно-восстановительных реакций</w:t>
            </w:r>
          </w:p>
        </w:tc>
      </w:tr>
      <w:tr w:rsidR="00A16C68" w:rsidRPr="00A16C68" w:rsidTr="00A16C68">
        <w:tc>
          <w:tcPr>
            <w:tcW w:w="1101" w:type="dxa"/>
          </w:tcPr>
          <w:p w:rsidR="00A16C68" w:rsidRPr="00A16C68" w:rsidRDefault="00222975" w:rsidP="00A16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470" w:type="dxa"/>
          </w:tcPr>
          <w:p w:rsidR="00A16C68" w:rsidRPr="00A16C68" w:rsidRDefault="00826B18" w:rsidP="00E566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Комбинированные задачи </w:t>
            </w:r>
            <w:r w:rsidR="00E566DD">
              <w:rPr>
                <w:sz w:val="24"/>
                <w:szCs w:val="24"/>
              </w:rPr>
              <w:t>ЕГЭ</w:t>
            </w:r>
          </w:p>
        </w:tc>
      </w:tr>
    </w:tbl>
    <w:p w:rsidR="00A16C68" w:rsidRPr="00A16C68" w:rsidRDefault="00A16C68" w:rsidP="00A16C68">
      <w:pPr>
        <w:jc w:val="center"/>
        <w:rPr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826B18" w:rsidRDefault="00826B18" w:rsidP="000C14E1">
      <w:pPr>
        <w:jc w:val="center"/>
        <w:rPr>
          <w:rFonts w:ascii="Times New Roman" w:hAnsi="Times New Roman"/>
          <w:b/>
          <w:sz w:val="24"/>
        </w:rPr>
      </w:pPr>
    </w:p>
    <w:p w:rsidR="000C14E1" w:rsidRPr="000C14E1" w:rsidRDefault="000C14E1" w:rsidP="000C14E1">
      <w:pPr>
        <w:jc w:val="center"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b/>
          <w:sz w:val="24"/>
        </w:rPr>
        <w:lastRenderedPageBreak/>
        <w:t>Учебно-методическое обеспечение:</w:t>
      </w:r>
    </w:p>
    <w:p w:rsidR="000C14E1" w:rsidRPr="000C14E1" w:rsidRDefault="000C14E1" w:rsidP="000C14E1">
      <w:pPr>
        <w:rPr>
          <w:rFonts w:ascii="Times New Roman" w:hAnsi="Times New Roman"/>
          <w:b/>
          <w:sz w:val="24"/>
        </w:rPr>
      </w:pPr>
    </w:p>
    <w:p w:rsidR="000C14E1" w:rsidRPr="000C14E1" w:rsidRDefault="000C14E1" w:rsidP="000C14E1">
      <w:pPr>
        <w:widowControl/>
        <w:numPr>
          <w:ilvl w:val="0"/>
          <w:numId w:val="2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Лидина Р.А. Дидактические материалы «Решение задач по химии», Москва, Дрофа, </w:t>
      </w:r>
      <w:smartTag w:uri="urn:schemas-microsoft-com:office:smarttags" w:element="metricconverter">
        <w:smartTagPr>
          <w:attr w:name="ProductID" w:val="2009 г"/>
        </w:smartTagPr>
        <w:r w:rsidRPr="000C14E1">
          <w:rPr>
            <w:rFonts w:ascii="Times New Roman" w:hAnsi="Times New Roman"/>
            <w:sz w:val="24"/>
          </w:rPr>
          <w:t>2009 г</w:t>
        </w:r>
      </w:smartTag>
      <w:r w:rsidRPr="000C14E1">
        <w:rPr>
          <w:rFonts w:ascii="Times New Roman" w:hAnsi="Times New Roman"/>
          <w:sz w:val="24"/>
        </w:rPr>
        <w:t>.</w:t>
      </w:r>
    </w:p>
    <w:p w:rsidR="000C14E1" w:rsidRPr="000C14E1" w:rsidRDefault="000C14E1" w:rsidP="000C14E1">
      <w:pPr>
        <w:widowControl/>
        <w:numPr>
          <w:ilvl w:val="0"/>
          <w:numId w:val="2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Цитович И.К., Протасов П.Н. «Методика решения расчётных задач по химии», Москва, Просвещение, </w:t>
      </w:r>
      <w:smartTag w:uri="urn:schemas-microsoft-com:office:smarttags" w:element="metricconverter">
        <w:smartTagPr>
          <w:attr w:name="ProductID" w:val="1999 г"/>
        </w:smartTagPr>
        <w:r w:rsidRPr="000C14E1">
          <w:rPr>
            <w:rFonts w:ascii="Times New Roman" w:hAnsi="Times New Roman"/>
            <w:sz w:val="24"/>
          </w:rPr>
          <w:t>1999 г</w:t>
        </w:r>
      </w:smartTag>
      <w:r w:rsidRPr="000C14E1">
        <w:rPr>
          <w:rFonts w:ascii="Times New Roman" w:hAnsi="Times New Roman"/>
          <w:sz w:val="24"/>
        </w:rPr>
        <w:t>.</w:t>
      </w:r>
    </w:p>
    <w:p w:rsidR="000C14E1" w:rsidRPr="000C14E1" w:rsidRDefault="000C14E1" w:rsidP="000C14E1">
      <w:pPr>
        <w:widowControl/>
        <w:numPr>
          <w:ilvl w:val="0"/>
          <w:numId w:val="2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 xml:space="preserve"> Ушакова В.Н., </w:t>
      </w:r>
      <w:proofErr w:type="spellStart"/>
      <w:r w:rsidRPr="000C14E1">
        <w:rPr>
          <w:rFonts w:ascii="Times New Roman" w:hAnsi="Times New Roman"/>
          <w:sz w:val="24"/>
        </w:rPr>
        <w:t>Ионидис</w:t>
      </w:r>
      <w:proofErr w:type="spellEnd"/>
      <w:r w:rsidRPr="000C14E1">
        <w:rPr>
          <w:rFonts w:ascii="Times New Roman" w:hAnsi="Times New Roman"/>
          <w:sz w:val="24"/>
        </w:rPr>
        <w:t xml:space="preserve"> Н.В. «Репетитор по химии», Москва, Просвещение, </w:t>
      </w:r>
      <w:smartTag w:uri="urn:schemas-microsoft-com:office:smarttags" w:element="metricconverter">
        <w:smartTagPr>
          <w:attr w:name="ProductID" w:val="2009 г"/>
        </w:smartTagPr>
        <w:r w:rsidRPr="000C14E1">
          <w:rPr>
            <w:rFonts w:ascii="Times New Roman" w:hAnsi="Times New Roman"/>
            <w:sz w:val="24"/>
          </w:rPr>
          <w:t>2009 г</w:t>
        </w:r>
      </w:smartTag>
      <w:r w:rsidRPr="000C14E1">
        <w:rPr>
          <w:rFonts w:ascii="Times New Roman" w:hAnsi="Times New Roman"/>
          <w:sz w:val="24"/>
        </w:rPr>
        <w:t>.</w:t>
      </w:r>
    </w:p>
    <w:p w:rsidR="000C14E1" w:rsidRPr="000C14E1" w:rsidRDefault="000C14E1" w:rsidP="000C14E1">
      <w:pPr>
        <w:widowControl/>
        <w:numPr>
          <w:ilvl w:val="0"/>
          <w:numId w:val="2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proofErr w:type="spellStart"/>
      <w:r w:rsidRPr="000C14E1">
        <w:rPr>
          <w:rFonts w:ascii="Times New Roman" w:hAnsi="Times New Roman"/>
          <w:sz w:val="24"/>
        </w:rPr>
        <w:t>Радецкий</w:t>
      </w:r>
      <w:proofErr w:type="spellEnd"/>
      <w:r w:rsidRPr="000C14E1">
        <w:rPr>
          <w:rFonts w:ascii="Times New Roman" w:hAnsi="Times New Roman"/>
          <w:sz w:val="24"/>
        </w:rPr>
        <w:t xml:space="preserve"> А.М., Курьянова Т.Н., «Дидактический материал по общей химии», Москва, Просвещение, </w:t>
      </w:r>
      <w:smartTag w:uri="urn:schemas-microsoft-com:office:smarttags" w:element="metricconverter">
        <w:smartTagPr>
          <w:attr w:name="ProductID" w:val="1997 г"/>
        </w:smartTagPr>
        <w:r w:rsidRPr="000C14E1">
          <w:rPr>
            <w:rFonts w:ascii="Times New Roman" w:hAnsi="Times New Roman"/>
            <w:sz w:val="24"/>
          </w:rPr>
          <w:t>1997 г</w:t>
        </w:r>
      </w:smartTag>
      <w:r w:rsidRPr="000C14E1">
        <w:rPr>
          <w:rFonts w:ascii="Times New Roman" w:hAnsi="Times New Roman"/>
          <w:sz w:val="24"/>
        </w:rPr>
        <w:t>.</w:t>
      </w:r>
    </w:p>
    <w:p w:rsidR="000C14E1" w:rsidRPr="000C14E1" w:rsidRDefault="000C14E1" w:rsidP="000C14E1">
      <w:pPr>
        <w:widowControl/>
        <w:numPr>
          <w:ilvl w:val="0"/>
          <w:numId w:val="2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proofErr w:type="spellStart"/>
      <w:r w:rsidRPr="000C14E1">
        <w:rPr>
          <w:rFonts w:ascii="Times New Roman" w:hAnsi="Times New Roman"/>
          <w:sz w:val="24"/>
        </w:rPr>
        <w:t>Кузьменко</w:t>
      </w:r>
      <w:proofErr w:type="spellEnd"/>
      <w:r w:rsidRPr="000C14E1">
        <w:rPr>
          <w:rFonts w:ascii="Times New Roman" w:hAnsi="Times New Roman"/>
          <w:sz w:val="24"/>
        </w:rPr>
        <w:t xml:space="preserve"> Н.Е., Ерёмин В.В. «2400 задач по химии», Москва, Дрофа, </w:t>
      </w:r>
      <w:smartTag w:uri="urn:schemas-microsoft-com:office:smarttags" w:element="metricconverter">
        <w:smartTagPr>
          <w:attr w:name="ProductID" w:val="2005 г"/>
        </w:smartTagPr>
        <w:r w:rsidRPr="000C14E1">
          <w:rPr>
            <w:rFonts w:ascii="Times New Roman" w:hAnsi="Times New Roman"/>
            <w:sz w:val="24"/>
          </w:rPr>
          <w:t>2005 г</w:t>
        </w:r>
      </w:smartTag>
      <w:r w:rsidRPr="000C14E1">
        <w:rPr>
          <w:rFonts w:ascii="Times New Roman" w:hAnsi="Times New Roman"/>
          <w:sz w:val="24"/>
        </w:rPr>
        <w:t xml:space="preserve">. </w:t>
      </w:r>
    </w:p>
    <w:p w:rsidR="000C14E1" w:rsidRPr="000C14E1" w:rsidRDefault="000C14E1" w:rsidP="000C14E1">
      <w:pPr>
        <w:widowControl/>
        <w:numPr>
          <w:ilvl w:val="0"/>
          <w:numId w:val="2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r w:rsidRPr="000C14E1">
        <w:rPr>
          <w:rFonts w:ascii="Times New Roman" w:hAnsi="Times New Roman"/>
          <w:sz w:val="24"/>
        </w:rPr>
        <w:t>Медведев Ю.Н. «Химия. Реальные тесты. ЕГЭ – 2011», Экзамен, 2011г.</w:t>
      </w:r>
    </w:p>
    <w:p w:rsidR="000C14E1" w:rsidRPr="000C14E1" w:rsidRDefault="00826B18" w:rsidP="000C14E1">
      <w:pPr>
        <w:widowControl/>
        <w:numPr>
          <w:ilvl w:val="0"/>
          <w:numId w:val="2"/>
        </w:numPr>
        <w:suppressAutoHyphens w:val="0"/>
        <w:spacing w:before="100" w:beforeAutospacing="1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ГИА – 2012. Химия: тематические тренировочные варианты: 24 варианта/ под ред. </w:t>
      </w:r>
      <w:proofErr w:type="spellStart"/>
      <w:r>
        <w:rPr>
          <w:rFonts w:ascii="Times New Roman" w:hAnsi="Times New Roman"/>
          <w:sz w:val="24"/>
        </w:rPr>
        <w:t>Добротина</w:t>
      </w:r>
      <w:proofErr w:type="spellEnd"/>
      <w:r>
        <w:rPr>
          <w:rFonts w:ascii="Times New Roman" w:hAnsi="Times New Roman"/>
          <w:sz w:val="24"/>
        </w:rPr>
        <w:t xml:space="preserve"> Д.Ю. – М. Национальное образование, 2012.</w:t>
      </w: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rPr>
          <w:rFonts w:ascii="Times New Roman" w:hAnsi="Times New Roman"/>
          <w:sz w:val="24"/>
        </w:rPr>
      </w:pPr>
    </w:p>
    <w:p w:rsidR="000C14E1" w:rsidRPr="000C14E1" w:rsidRDefault="000C14E1" w:rsidP="000C14E1">
      <w:pPr>
        <w:shd w:val="clear" w:color="auto" w:fill="FFFFFF"/>
        <w:autoSpaceDE w:val="0"/>
        <w:rPr>
          <w:rFonts w:ascii="Times New Roman" w:hAnsi="Times New Roman"/>
          <w:bCs/>
          <w:color w:val="000000"/>
          <w:sz w:val="24"/>
        </w:rPr>
      </w:pPr>
    </w:p>
    <w:p w:rsidR="004E227B" w:rsidRPr="000C14E1" w:rsidRDefault="004E227B">
      <w:pPr>
        <w:rPr>
          <w:sz w:val="24"/>
        </w:rPr>
      </w:pPr>
    </w:p>
    <w:sectPr w:rsidR="004E227B" w:rsidRPr="000C14E1" w:rsidSect="004E22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FC1" w:rsidRDefault="001D3FC1" w:rsidP="00F20BE9">
      <w:r>
        <w:separator/>
      </w:r>
    </w:p>
  </w:endnote>
  <w:endnote w:type="continuationSeparator" w:id="0">
    <w:p w:rsidR="001D3FC1" w:rsidRDefault="001D3FC1" w:rsidP="00F20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E9" w:rsidRDefault="00F20BE9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48548"/>
      <w:docPartObj>
        <w:docPartGallery w:val="Page Numbers (Bottom of Page)"/>
        <w:docPartUnique/>
      </w:docPartObj>
    </w:sdtPr>
    <w:sdtContent>
      <w:p w:rsidR="006966B8" w:rsidRDefault="00106501">
        <w:pPr>
          <w:pStyle w:val="af7"/>
        </w:pPr>
        <w:fldSimple w:instr=" PAGE   \* MERGEFORMAT ">
          <w:r w:rsidR="00394578">
            <w:rPr>
              <w:noProof/>
            </w:rPr>
            <w:t>1</w:t>
          </w:r>
        </w:fldSimple>
      </w:p>
    </w:sdtContent>
  </w:sdt>
  <w:p w:rsidR="00F20BE9" w:rsidRDefault="00F20BE9">
    <w:pPr>
      <w:pStyle w:val="af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E9" w:rsidRDefault="00F20BE9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FC1" w:rsidRDefault="001D3FC1" w:rsidP="00F20BE9">
      <w:r>
        <w:separator/>
      </w:r>
    </w:p>
  </w:footnote>
  <w:footnote w:type="continuationSeparator" w:id="0">
    <w:p w:rsidR="001D3FC1" w:rsidRDefault="001D3FC1" w:rsidP="00F20B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E9" w:rsidRDefault="00F20BE9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E9" w:rsidRDefault="00F20BE9">
    <w:pPr>
      <w:pStyle w:val="af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BE9" w:rsidRDefault="00F20BE9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C332B"/>
    <w:multiLevelType w:val="hybridMultilevel"/>
    <w:tmpl w:val="D7A2012C"/>
    <w:lvl w:ilvl="0" w:tplc="406003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EE9682B"/>
    <w:multiLevelType w:val="hybridMultilevel"/>
    <w:tmpl w:val="023297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4C44E26"/>
    <w:multiLevelType w:val="hybridMultilevel"/>
    <w:tmpl w:val="A8207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14E1"/>
    <w:rsid w:val="000C14E1"/>
    <w:rsid w:val="00106501"/>
    <w:rsid w:val="001D3FC1"/>
    <w:rsid w:val="00222975"/>
    <w:rsid w:val="00366990"/>
    <w:rsid w:val="00394578"/>
    <w:rsid w:val="00480B53"/>
    <w:rsid w:val="004E227B"/>
    <w:rsid w:val="004F6850"/>
    <w:rsid w:val="005613DF"/>
    <w:rsid w:val="006966B8"/>
    <w:rsid w:val="00714C2C"/>
    <w:rsid w:val="007D536B"/>
    <w:rsid w:val="00826B18"/>
    <w:rsid w:val="00A16C68"/>
    <w:rsid w:val="00B4165A"/>
    <w:rsid w:val="00CA7CAE"/>
    <w:rsid w:val="00E566DD"/>
    <w:rsid w:val="00F20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4E1"/>
    <w:pPr>
      <w:widowControl w:val="0"/>
      <w:suppressAutoHyphens/>
      <w:spacing w:after="0" w:line="240" w:lineRule="auto"/>
    </w:pPr>
    <w:rPr>
      <w:rFonts w:ascii="Arial" w:eastAsia="Calibri" w:hAnsi="Arial" w:cs="Times New Roman"/>
      <w:kern w:val="2"/>
      <w:sz w:val="20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3669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69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699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699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699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99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699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99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699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69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669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6699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669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6699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6699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6699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6699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6699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66990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6699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669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6699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7">
    <w:name w:val="Подзаголовок Знак"/>
    <w:basedOn w:val="a0"/>
    <w:link w:val="a6"/>
    <w:uiPriority w:val="11"/>
    <w:rsid w:val="0036699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66990"/>
    <w:rPr>
      <w:b/>
      <w:bCs/>
    </w:rPr>
  </w:style>
  <w:style w:type="character" w:styleId="a9">
    <w:name w:val="Emphasis"/>
    <w:basedOn w:val="a0"/>
    <w:uiPriority w:val="20"/>
    <w:qFormat/>
    <w:rsid w:val="00366990"/>
    <w:rPr>
      <w:i/>
      <w:iCs/>
    </w:rPr>
  </w:style>
  <w:style w:type="paragraph" w:styleId="aa">
    <w:name w:val="No Spacing"/>
    <w:uiPriority w:val="1"/>
    <w:qFormat/>
    <w:rsid w:val="0036699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6699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6699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66990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36699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366990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36699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36699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36699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36699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36699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66990"/>
    <w:pPr>
      <w:outlineLvl w:val="9"/>
    </w:pPr>
  </w:style>
  <w:style w:type="paragraph" w:customStyle="1" w:styleId="11">
    <w:name w:val="Абзац списка1"/>
    <w:basedOn w:val="a"/>
    <w:uiPriority w:val="99"/>
    <w:rsid w:val="000C14E1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</w:rPr>
  </w:style>
  <w:style w:type="table" w:styleId="af4">
    <w:name w:val="Table Grid"/>
    <w:basedOn w:val="a1"/>
    <w:uiPriority w:val="59"/>
    <w:rsid w:val="00A16C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semiHidden/>
    <w:unhideWhenUsed/>
    <w:rsid w:val="00F20BE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F20BE9"/>
    <w:rPr>
      <w:rFonts w:ascii="Arial" w:eastAsia="Calibri" w:hAnsi="Arial" w:cs="Times New Roman"/>
      <w:kern w:val="2"/>
      <w:sz w:val="20"/>
      <w:szCs w:val="24"/>
      <w:lang w:val="ru-RU" w:eastAsia="ru-RU" w:bidi="ar-SA"/>
    </w:rPr>
  </w:style>
  <w:style w:type="paragraph" w:styleId="af7">
    <w:name w:val="footer"/>
    <w:basedOn w:val="a"/>
    <w:link w:val="af8"/>
    <w:uiPriority w:val="99"/>
    <w:unhideWhenUsed/>
    <w:rsid w:val="00F20BE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F20BE9"/>
    <w:rPr>
      <w:rFonts w:ascii="Arial" w:eastAsia="Calibri" w:hAnsi="Arial" w:cs="Times New Roman"/>
      <w:kern w:val="2"/>
      <w:sz w:val="20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9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6</Company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Cabinet19</cp:lastModifiedBy>
  <cp:revision>7</cp:revision>
  <cp:lastPrinted>2016-10-31T09:03:00Z</cp:lastPrinted>
  <dcterms:created xsi:type="dcterms:W3CDTF">2016-10-31T07:43:00Z</dcterms:created>
  <dcterms:modified xsi:type="dcterms:W3CDTF">2026-10-06T15:37:00Z</dcterms:modified>
</cp:coreProperties>
</file>