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9A" w:rsidRPr="0049339A" w:rsidRDefault="0049339A" w:rsidP="0049339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521130"/>
      <w:r w:rsidRPr="0049339A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49339A" w:rsidRPr="0049339A" w:rsidRDefault="0049339A" w:rsidP="0049339A">
      <w:pPr>
        <w:spacing w:after="0" w:line="408" w:lineRule="auto"/>
        <w:ind w:left="120"/>
        <w:jc w:val="center"/>
        <w:rPr>
          <w:lang w:val="ru-RU"/>
        </w:rPr>
      </w:pPr>
      <w:r w:rsidRPr="0049339A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6 г. Сегежи</w:t>
      </w:r>
    </w:p>
    <w:p w:rsidR="0049339A" w:rsidRPr="0049339A" w:rsidRDefault="0049339A" w:rsidP="0049339A">
      <w:pPr>
        <w:spacing w:after="0"/>
        <w:ind w:left="120"/>
        <w:rPr>
          <w:lang w:val="ru-RU"/>
        </w:rPr>
      </w:pPr>
    </w:p>
    <w:p w:rsidR="0049339A" w:rsidRPr="0049339A" w:rsidRDefault="0049339A" w:rsidP="0049339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29"/>
        <w:gridCol w:w="2939"/>
        <w:gridCol w:w="3703"/>
      </w:tblGrid>
      <w:tr w:rsidR="0049339A" w:rsidTr="0049339A">
        <w:tc>
          <w:tcPr>
            <w:tcW w:w="3114" w:type="dxa"/>
          </w:tcPr>
          <w:p w:rsidR="0049339A" w:rsidRDefault="004933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9339A" w:rsidRDefault="004933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</w:p>
          <w:p w:rsidR="0049339A" w:rsidRDefault="004933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Методического совета</w:t>
            </w:r>
          </w:p>
          <w:p w:rsidR="0049339A" w:rsidRDefault="004933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"7" июня 2023 года</w:t>
            </w:r>
          </w:p>
          <w:p w:rsidR="0049339A" w:rsidRDefault="004933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5</w:t>
            </w:r>
          </w:p>
          <w:p w:rsidR="0049339A" w:rsidRDefault="004933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49339A" w:rsidRDefault="004933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9339A" w:rsidRDefault="004933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9339A" w:rsidRDefault="004933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"31" августа 2023 года</w:t>
            </w:r>
          </w:p>
          <w:p w:rsidR="0049339A" w:rsidRDefault="00493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2</w:t>
            </w:r>
          </w:p>
        </w:tc>
        <w:tc>
          <w:tcPr>
            <w:tcW w:w="3115" w:type="dxa"/>
          </w:tcPr>
          <w:p w:rsidR="0049339A" w:rsidRDefault="004933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9339A" w:rsidRDefault="004933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______________/О.И.Ботько/</w:t>
            </w:r>
          </w:p>
          <w:p w:rsidR="0049339A" w:rsidRDefault="004933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0043" w:rsidRDefault="009F60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90043" w:rsidRDefault="00790043">
      <w:pPr>
        <w:spacing w:after="0"/>
        <w:ind w:left="120"/>
      </w:pPr>
    </w:p>
    <w:p w:rsidR="00790043" w:rsidRDefault="00790043">
      <w:pPr>
        <w:spacing w:after="0"/>
        <w:ind w:left="120"/>
      </w:pPr>
    </w:p>
    <w:p w:rsidR="00790043" w:rsidRDefault="00790043">
      <w:pPr>
        <w:spacing w:after="0"/>
        <w:ind w:left="120"/>
      </w:pPr>
    </w:p>
    <w:p w:rsidR="00790043" w:rsidRDefault="009F60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0043" w:rsidRDefault="009F608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1972025)</w:t>
      </w:r>
    </w:p>
    <w:p w:rsidR="00790043" w:rsidRDefault="00790043">
      <w:pPr>
        <w:spacing w:after="0"/>
        <w:ind w:left="120"/>
        <w:jc w:val="center"/>
      </w:pPr>
    </w:p>
    <w:p w:rsidR="00790043" w:rsidRDefault="009F60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</w:t>
      </w:r>
      <w:r>
        <w:rPr>
          <w:rFonts w:ascii="Times New Roman" w:hAnsi="Times New Roman"/>
          <w:b/>
          <w:color w:val="000000"/>
          <w:sz w:val="28"/>
        </w:rPr>
        <w:t xml:space="preserve"> предмета «Алгебра и начала математического анализа. Углубленный уровень»</w:t>
      </w:r>
    </w:p>
    <w:p w:rsidR="00790043" w:rsidRDefault="009F608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790043" w:rsidRDefault="00790043">
      <w:pPr>
        <w:spacing w:after="0"/>
        <w:ind w:left="120"/>
        <w:jc w:val="center"/>
      </w:pPr>
    </w:p>
    <w:p w:rsidR="00790043" w:rsidRDefault="00790043">
      <w:pPr>
        <w:spacing w:after="0"/>
        <w:ind w:left="120"/>
        <w:jc w:val="center"/>
      </w:pPr>
    </w:p>
    <w:p w:rsidR="00790043" w:rsidRDefault="00790043">
      <w:pPr>
        <w:spacing w:after="0"/>
        <w:ind w:left="120"/>
        <w:jc w:val="center"/>
      </w:pPr>
    </w:p>
    <w:p w:rsidR="00790043" w:rsidRDefault="00790043">
      <w:pPr>
        <w:spacing w:after="0"/>
        <w:ind w:left="120"/>
        <w:jc w:val="center"/>
      </w:pPr>
    </w:p>
    <w:p w:rsidR="00790043" w:rsidRDefault="00790043">
      <w:pPr>
        <w:spacing w:after="0"/>
        <w:ind w:left="120"/>
        <w:jc w:val="center"/>
      </w:pPr>
    </w:p>
    <w:p w:rsidR="00790043" w:rsidRDefault="00790043">
      <w:pPr>
        <w:spacing w:after="0"/>
        <w:ind w:left="120"/>
        <w:jc w:val="center"/>
      </w:pPr>
    </w:p>
    <w:p w:rsidR="00790043" w:rsidRDefault="00790043">
      <w:pPr>
        <w:spacing w:after="0"/>
        <w:ind w:left="120"/>
        <w:jc w:val="center"/>
      </w:pPr>
    </w:p>
    <w:p w:rsidR="00790043" w:rsidRDefault="00790043">
      <w:pPr>
        <w:spacing w:after="0"/>
        <w:ind w:left="120"/>
        <w:jc w:val="center"/>
      </w:pPr>
    </w:p>
    <w:p w:rsidR="00790043" w:rsidRDefault="00790043">
      <w:pPr>
        <w:spacing w:after="0"/>
        <w:ind w:left="120"/>
        <w:jc w:val="center"/>
      </w:pPr>
    </w:p>
    <w:p w:rsidR="00790043" w:rsidRDefault="00790043">
      <w:pPr>
        <w:spacing w:after="0"/>
        <w:ind w:left="120"/>
        <w:jc w:val="center"/>
      </w:pPr>
    </w:p>
    <w:p w:rsidR="00790043" w:rsidRDefault="00790043">
      <w:pPr>
        <w:spacing w:after="0"/>
        <w:ind w:left="120"/>
        <w:jc w:val="center"/>
      </w:pPr>
    </w:p>
    <w:p w:rsidR="00790043" w:rsidRDefault="00790043">
      <w:pPr>
        <w:spacing w:after="0"/>
        <w:ind w:left="120"/>
        <w:jc w:val="center"/>
      </w:pPr>
    </w:p>
    <w:p w:rsidR="00790043" w:rsidRDefault="009F608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790043" w:rsidRDefault="00790043">
      <w:pPr>
        <w:spacing w:after="0"/>
        <w:ind w:left="120"/>
      </w:pPr>
    </w:p>
    <w:p w:rsidR="00790043" w:rsidRDefault="00790043">
      <w:pPr>
        <w:sectPr w:rsidR="00790043">
          <w:pgSz w:w="11906" w:h="16383"/>
          <w:pgMar w:top="1134" w:right="850" w:bottom="1134" w:left="1701" w:header="720" w:footer="720" w:gutter="0"/>
          <w:cols w:space="720"/>
        </w:sectPr>
      </w:pPr>
    </w:p>
    <w:p w:rsidR="00790043" w:rsidRDefault="009F608C">
      <w:pPr>
        <w:spacing w:after="0" w:line="264" w:lineRule="auto"/>
        <w:ind w:left="120"/>
        <w:jc w:val="both"/>
      </w:pPr>
      <w:bookmarkStart w:id="1" w:name="block-145211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>
        <w:rPr>
          <w:rFonts w:ascii="Times New Roman" w:hAnsi="Times New Roman"/>
          <w:color w:val="000000"/>
          <w:sz w:val="28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>
        <w:rPr>
          <w:rFonts w:ascii="Times New Roman" w:hAnsi="Times New Roman"/>
          <w:color w:val="000000"/>
          <w:sz w:val="28"/>
        </w:rPr>
        <w:t xml:space="preserve">ой науки, которая формулирует свои достижения в математической форме.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>
        <w:rPr>
          <w:rFonts w:ascii="Times New Roman" w:hAnsi="Times New Roman"/>
          <w:color w:val="000000"/>
          <w:sz w:val="28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>
        <w:rPr>
          <w:rFonts w:ascii="Times New Roman" w:hAnsi="Times New Roman"/>
          <w:color w:val="000000"/>
          <w:sz w:val="28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</w:t>
      </w:r>
      <w:r>
        <w:rPr>
          <w:rFonts w:ascii="Times New Roman" w:hAnsi="Times New Roman"/>
          <w:color w:val="000000"/>
          <w:sz w:val="28"/>
        </w:rPr>
        <w:t xml:space="preserve">мышление.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>
        <w:rPr>
          <w:rFonts w:ascii="Times New Roman" w:hAnsi="Times New Roman"/>
          <w:color w:val="000000"/>
          <w:sz w:val="28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>
        <w:rPr>
          <w:rFonts w:ascii="Times New Roman" w:hAnsi="Times New Roman"/>
          <w:color w:val="000000"/>
          <w:sz w:val="28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методики обучения алгебре и началам мате</w:t>
      </w:r>
      <w:r>
        <w:rPr>
          <w:rFonts w:ascii="Times New Roman" w:hAnsi="Times New Roman"/>
          <w:color w:val="000000"/>
          <w:sz w:val="28"/>
        </w:rPr>
        <w:t>матического анализа лежит деятельностный принцип обучения.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>
        <w:rPr>
          <w:rFonts w:ascii="Times New Roman" w:hAnsi="Times New Roman"/>
          <w:color w:val="000000"/>
          <w:sz w:val="28"/>
        </w:rPr>
        <w:t xml:space="preserve">ала математического анализа», «Множества и логика». Все основные </w:t>
      </w:r>
      <w:r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>
        <w:rPr>
          <w:rFonts w:ascii="Times New Roman" w:hAnsi="Times New Roman"/>
          <w:color w:val="000000"/>
          <w:sz w:val="28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>
        <w:rPr>
          <w:rFonts w:ascii="Times New Roman" w:hAnsi="Times New Roman"/>
          <w:color w:val="000000"/>
          <w:sz w:val="28"/>
        </w:rPr>
        <w:t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</w:t>
      </w:r>
      <w:r>
        <w:rPr>
          <w:rFonts w:ascii="Times New Roman" w:hAnsi="Times New Roman"/>
          <w:color w:val="000000"/>
          <w:sz w:val="28"/>
        </w:rPr>
        <w:t>рмулированной математической задачи, а затем интерпретировать свой ответ.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</w:t>
      </w:r>
      <w:r>
        <w:rPr>
          <w:rFonts w:ascii="Times New Roman" w:hAnsi="Times New Roman"/>
          <w:color w:val="000000"/>
          <w:sz w:val="28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>
        <w:rPr>
          <w:rFonts w:ascii="Times New Roman" w:hAnsi="Times New Roman"/>
          <w:color w:val="000000"/>
          <w:sz w:val="28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>
        <w:rPr>
          <w:rFonts w:ascii="Times New Roman" w:hAnsi="Times New Roman"/>
          <w:color w:val="000000"/>
          <w:sz w:val="28"/>
        </w:rPr>
        <w:t xml:space="preserve">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>
        <w:rPr>
          <w:rFonts w:ascii="Times New Roman" w:hAnsi="Times New Roman"/>
          <w:color w:val="000000"/>
          <w:sz w:val="28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>
        <w:rPr>
          <w:rFonts w:ascii="Times New Roman" w:hAnsi="Times New Roman"/>
          <w:color w:val="000000"/>
          <w:sz w:val="28"/>
        </w:rPr>
        <w:t>я.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>
        <w:rPr>
          <w:rFonts w:ascii="Times New Roman" w:hAnsi="Times New Roman"/>
          <w:color w:val="000000"/>
          <w:sz w:val="28"/>
        </w:rPr>
        <w:t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</w:t>
      </w:r>
      <w:r>
        <w:rPr>
          <w:rFonts w:ascii="Times New Roman" w:hAnsi="Times New Roman"/>
          <w:color w:val="000000"/>
          <w:sz w:val="28"/>
        </w:rPr>
        <w:t xml:space="preserve">икладных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>
        <w:rPr>
          <w:rFonts w:ascii="Times New Roman" w:hAnsi="Times New Roman"/>
          <w:color w:val="000000"/>
          <w:sz w:val="28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>
        <w:rPr>
          <w:rFonts w:ascii="Times New Roman" w:hAnsi="Times New Roman"/>
          <w:color w:val="000000"/>
          <w:sz w:val="28"/>
        </w:rPr>
        <w:t>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</w:t>
      </w:r>
      <w:r>
        <w:rPr>
          <w:rFonts w:ascii="Times New Roman" w:hAnsi="Times New Roman"/>
          <w:color w:val="000000"/>
          <w:sz w:val="28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>
        <w:rPr>
          <w:rFonts w:ascii="Times New Roman" w:hAnsi="Times New Roman"/>
          <w:color w:val="000000"/>
          <w:sz w:val="28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>
        <w:rPr>
          <w:rFonts w:ascii="Times New Roman" w:hAnsi="Times New Roman"/>
          <w:color w:val="000000"/>
          <w:sz w:val="28"/>
        </w:rPr>
        <w:t>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>
        <w:rPr>
          <w:rFonts w:ascii="Times New Roman" w:hAnsi="Times New Roman"/>
          <w:color w:val="000000"/>
          <w:sz w:val="28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</w:t>
      </w:r>
      <w:r>
        <w:rPr>
          <w:rFonts w:ascii="Times New Roman" w:hAnsi="Times New Roman"/>
          <w:color w:val="000000"/>
          <w:sz w:val="28"/>
        </w:rPr>
        <w:t>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</w:t>
      </w:r>
      <w:r>
        <w:rPr>
          <w:rFonts w:ascii="Times New Roman" w:hAnsi="Times New Roman"/>
          <w:color w:val="000000"/>
          <w:sz w:val="28"/>
        </w:rPr>
        <w:t>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</w:t>
      </w:r>
      <w:r>
        <w:rPr>
          <w:rFonts w:ascii="Times New Roman" w:hAnsi="Times New Roman"/>
          <w:color w:val="000000"/>
          <w:sz w:val="28"/>
        </w:rPr>
        <w:t xml:space="preserve">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</w:t>
      </w:r>
      <w:r>
        <w:rPr>
          <w:rFonts w:ascii="Times New Roman" w:hAnsi="Times New Roman"/>
          <w:color w:val="000000"/>
          <w:sz w:val="28"/>
        </w:rPr>
        <w:t>орах.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</w:t>
      </w:r>
      <w:r>
        <w:rPr>
          <w:rFonts w:ascii="Times New Roman" w:hAnsi="Times New Roman"/>
          <w:color w:val="000000"/>
          <w:sz w:val="28"/>
        </w:rPr>
        <w:t>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</w:t>
      </w:r>
      <w:r>
        <w:rPr>
          <w:rFonts w:ascii="Times New Roman" w:hAnsi="Times New Roman"/>
          <w:color w:val="000000"/>
          <w:sz w:val="28"/>
        </w:rPr>
        <w:t>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</w:t>
      </w:r>
      <w:r>
        <w:rPr>
          <w:rFonts w:ascii="Times New Roman" w:hAnsi="Times New Roman"/>
          <w:color w:val="000000"/>
          <w:sz w:val="28"/>
        </w:rPr>
        <w:t>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</w:t>
      </w:r>
      <w:r>
        <w:rPr>
          <w:rFonts w:ascii="Times New Roman" w:hAnsi="Times New Roman"/>
          <w:color w:val="000000"/>
          <w:sz w:val="28"/>
        </w:rPr>
        <w:t>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</w:t>
      </w:r>
      <w:r>
        <w:rPr>
          <w:rFonts w:ascii="Times New Roman" w:hAnsi="Times New Roman"/>
          <w:color w:val="000000"/>
          <w:sz w:val="28"/>
        </w:rPr>
        <w:t>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</w:t>
      </w:r>
      <w:r>
        <w:rPr>
          <w:rFonts w:ascii="Times New Roman" w:hAnsi="Times New Roman"/>
          <w:color w:val="000000"/>
          <w:sz w:val="28"/>
        </w:rPr>
        <w:t>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3d76e050-51fd-4b58-80c8-65c11753c1a9"/>
      <w:r>
        <w:rPr>
          <w:rFonts w:ascii="Times New Roman" w:hAnsi="Times New Roman"/>
          <w:color w:val="000000"/>
          <w:sz w:val="28"/>
        </w:rPr>
        <w:t>На изучение учебного курса «Алгебра и начала математического анализа» от</w:t>
      </w:r>
      <w:r>
        <w:rPr>
          <w:rFonts w:ascii="Times New Roman" w:hAnsi="Times New Roman"/>
          <w:color w:val="000000"/>
          <w:sz w:val="28"/>
        </w:rPr>
        <w:t xml:space="preserve">водится 272 часа: в 10 классе – 136 часов (4 часа в неделю), в 11 классе – 136 часов (4 часа в неделю). 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790043" w:rsidRDefault="00790043">
      <w:pPr>
        <w:sectPr w:rsidR="00790043">
          <w:pgSz w:w="11906" w:h="16383"/>
          <w:pgMar w:top="1134" w:right="850" w:bottom="1134" w:left="1701" w:header="720" w:footer="720" w:gutter="0"/>
          <w:cols w:space="720"/>
        </w:sectPr>
      </w:pPr>
    </w:p>
    <w:p w:rsidR="00790043" w:rsidRDefault="009F608C">
      <w:pPr>
        <w:spacing w:after="0" w:line="264" w:lineRule="auto"/>
        <w:ind w:left="120"/>
        <w:jc w:val="both"/>
      </w:pPr>
      <w:bookmarkStart w:id="3" w:name="block-1452112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</w:t>
      </w:r>
      <w:r>
        <w:rPr>
          <w:rFonts w:ascii="Times New Roman" w:hAnsi="Times New Roman"/>
          <w:color w:val="000000"/>
          <w:sz w:val="28"/>
        </w:rPr>
        <w:t>би. Применение дробей и процентов для решения прикладных задач из различных отраслей знаний и реальной жизни.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</w:t>
      </w:r>
      <w:r>
        <w:rPr>
          <w:rFonts w:ascii="Times New Roman" w:hAnsi="Times New Roman"/>
          <w:color w:val="000000"/>
          <w:sz w:val="28"/>
        </w:rPr>
        <w:t xml:space="preserve">войства. Приближённые вычисления, правила округления, прикидка и оценка результата вычислений.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</w:t>
      </w:r>
      <w:r>
        <w:rPr>
          <w:rFonts w:ascii="Times New Roman" w:hAnsi="Times New Roman"/>
          <w:color w:val="000000"/>
          <w:sz w:val="28"/>
        </w:rPr>
        <w:t>ифметический корень натуральной степени и его свойства.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тангенс, котангенс число</w:t>
      </w:r>
      <w:r>
        <w:rPr>
          <w:rFonts w:ascii="Times New Roman" w:hAnsi="Times New Roman"/>
          <w:color w:val="000000"/>
          <w:sz w:val="28"/>
        </w:rPr>
        <w:t>вого аргумента. Арксинус, арккосинус и арктангенс числового аргумента.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числовых выражений, содержащих ст</w:t>
      </w:r>
      <w:r>
        <w:rPr>
          <w:rFonts w:ascii="Times New Roman" w:hAnsi="Times New Roman"/>
          <w:color w:val="000000"/>
          <w:sz w:val="28"/>
        </w:rPr>
        <w:t>епени и корни.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Логарифмические уравнения. Основные методы</w:t>
      </w:r>
      <w:r>
        <w:rPr>
          <w:rFonts w:ascii="Times New Roman" w:hAnsi="Times New Roman"/>
          <w:color w:val="000000"/>
          <w:sz w:val="28"/>
        </w:rPr>
        <w:t xml:space="preserve"> решения логарифмических уравнений.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</w:t>
      </w:r>
      <w:r>
        <w:rPr>
          <w:rFonts w:ascii="Times New Roman" w:hAnsi="Times New Roman"/>
          <w:color w:val="000000"/>
          <w:sz w:val="28"/>
        </w:rPr>
        <w:t>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В</w:t>
      </w:r>
      <w:r>
        <w:rPr>
          <w:rFonts w:ascii="Times New Roman" w:hAnsi="Times New Roman"/>
          <w:color w:val="000000"/>
          <w:sz w:val="28"/>
        </w:rPr>
        <w:t>заимно обратные функции. Композиция функций. График функции. Элементарные преобразования графиков функций.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</w:t>
      </w:r>
      <w:r>
        <w:rPr>
          <w:rFonts w:ascii="Times New Roman" w:hAnsi="Times New Roman"/>
          <w:color w:val="000000"/>
          <w:sz w:val="28"/>
        </w:rPr>
        <w:t>утки монотонности функции. Максимумы и минимумы функции. Наибольшее и наименьшее значения функции на промежутке.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Использование графиков </w:t>
      </w:r>
      <w:r>
        <w:rPr>
          <w:rFonts w:ascii="Times New Roman" w:hAnsi="Times New Roman"/>
          <w:color w:val="000000"/>
          <w:sz w:val="28"/>
        </w:rPr>
        <w:t>функций для решения уравнений.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</w:t>
      </w:r>
      <w:r>
        <w:rPr>
          <w:rFonts w:ascii="Times New Roman" w:hAnsi="Times New Roman"/>
          <w:color w:val="000000"/>
          <w:sz w:val="28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</w:t>
      </w:r>
      <w:r>
        <w:rPr>
          <w:rFonts w:ascii="Times New Roman" w:hAnsi="Times New Roman"/>
          <w:color w:val="000000"/>
          <w:sz w:val="28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Непрерывные функции и </w:t>
      </w:r>
      <w:r>
        <w:rPr>
          <w:rFonts w:ascii="Times New Roman" w:hAnsi="Times New Roman"/>
          <w:color w:val="000000"/>
          <w:sz w:val="28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</w:t>
      </w:r>
      <w:r>
        <w:rPr>
          <w:rFonts w:ascii="Times New Roman" w:hAnsi="Times New Roman"/>
          <w:color w:val="000000"/>
          <w:sz w:val="28"/>
        </w:rPr>
        <w:t>ский и физический смысл производной. Уравнение касательной к графику функции.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</w:t>
      </w:r>
      <w:r>
        <w:rPr>
          <w:rFonts w:ascii="Times New Roman" w:hAnsi="Times New Roman"/>
          <w:color w:val="000000"/>
          <w:sz w:val="28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свойство математического объекта, следствие, доказательство, равносильные уравнения.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790043" w:rsidRDefault="009F6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НОК), остатков по модулю, алгоритма Евклида для решения задач в целых </w:t>
      </w:r>
      <w:r>
        <w:rPr>
          <w:rFonts w:ascii="Times New Roman" w:hAnsi="Times New Roman"/>
          <w:color w:val="000000"/>
          <w:sz w:val="28"/>
        </w:rPr>
        <w:t>числах.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</w:t>
      </w:r>
      <w:r>
        <w:rPr>
          <w:rFonts w:ascii="Times New Roman" w:hAnsi="Times New Roman"/>
          <w:color w:val="000000"/>
          <w:sz w:val="28"/>
        </w:rPr>
        <w:t>а. Применение комплексных чисел для решения физических и геометрических задач.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корней тригонометрических уравне</w:t>
      </w:r>
      <w:r>
        <w:rPr>
          <w:rFonts w:ascii="Times New Roman" w:hAnsi="Times New Roman"/>
          <w:color w:val="000000"/>
          <w:sz w:val="28"/>
        </w:rPr>
        <w:t xml:space="preserve">ний с помощью тригонометрической окружности. Решение тригонометрических неравенств.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систем и совокупностей рацио</w:t>
      </w:r>
      <w:r>
        <w:rPr>
          <w:rFonts w:ascii="Times New Roman" w:hAnsi="Times New Roman"/>
          <w:color w:val="000000"/>
          <w:sz w:val="28"/>
        </w:rPr>
        <w:t xml:space="preserve">нальных, иррациональных, показательных и логарифмических уравнений.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>
        <w:rPr>
          <w:rFonts w:ascii="Times New Roman" w:hAnsi="Times New Roman"/>
          <w:color w:val="000000"/>
          <w:sz w:val="28"/>
        </w:rPr>
        <w:t>я полученных результатов.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методы решения уравнений и неравенств. Графические</w:t>
      </w:r>
      <w:r>
        <w:rPr>
          <w:rFonts w:ascii="Times New Roman" w:hAnsi="Times New Roman"/>
          <w:color w:val="000000"/>
          <w:sz w:val="28"/>
        </w:rPr>
        <w:t xml:space="preserve"> методы решения задач с параметрами.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</w:t>
      </w:r>
      <w:r>
        <w:rPr>
          <w:rFonts w:ascii="Times New Roman" w:hAnsi="Times New Roman"/>
          <w:color w:val="000000"/>
          <w:sz w:val="28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>
        <w:rPr>
          <w:rFonts w:ascii="Times New Roman" w:hAnsi="Times New Roman"/>
          <w:color w:val="000000"/>
          <w:sz w:val="28"/>
        </w:rPr>
        <w:t>го формулой или графиком.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</w:t>
      </w:r>
      <w:r>
        <w:rPr>
          <w:rFonts w:ascii="Times New Roman" w:hAnsi="Times New Roman"/>
          <w:color w:val="000000"/>
          <w:sz w:val="28"/>
        </w:rPr>
        <w:t>ение интеграла для нахождения площадей плоских фигур и объёмов геометрических тел.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90043" w:rsidRDefault="00790043">
      <w:pPr>
        <w:sectPr w:rsidR="00790043">
          <w:pgSz w:w="11906" w:h="16383"/>
          <w:pgMar w:top="1134" w:right="850" w:bottom="1134" w:left="1701" w:header="720" w:footer="720" w:gutter="0"/>
          <w:cols w:space="720"/>
        </w:sectPr>
      </w:pPr>
    </w:p>
    <w:p w:rsidR="00790043" w:rsidRDefault="009F608C">
      <w:pPr>
        <w:spacing w:after="0" w:line="264" w:lineRule="auto"/>
        <w:ind w:left="120"/>
        <w:jc w:val="both"/>
      </w:pPr>
      <w:bookmarkStart w:id="4" w:name="block-14521129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color w:val="000000"/>
          <w:sz w:val="28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</w:t>
      </w:r>
      <w:r>
        <w:rPr>
          <w:rFonts w:ascii="Times New Roman" w:hAnsi="Times New Roman"/>
          <w:color w:val="000000"/>
          <w:sz w:val="28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>
        <w:rPr>
          <w:rFonts w:ascii="Times New Roman" w:hAnsi="Times New Roman"/>
          <w:color w:val="000000"/>
          <w:sz w:val="28"/>
        </w:rPr>
        <w:t>нием;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>
        <w:rPr>
          <w:rFonts w:ascii="Times New Roman" w:hAnsi="Times New Roman"/>
          <w:color w:val="000000"/>
          <w:sz w:val="28"/>
        </w:rPr>
        <w:t>их достижений в других науках, технологиях, сферах экономики;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</w:t>
      </w:r>
      <w:r>
        <w:rPr>
          <w:rFonts w:ascii="Times New Roman" w:hAnsi="Times New Roman"/>
          <w:color w:val="000000"/>
          <w:sz w:val="28"/>
        </w:rPr>
        <w:t>ний науки и деятельностью учёного, осознание личного вклада в построение устойчивого будущего;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>
        <w:rPr>
          <w:rFonts w:ascii="Times New Roman" w:hAnsi="Times New Roman"/>
          <w:color w:val="000000"/>
          <w:sz w:val="28"/>
        </w:rPr>
        <w:t>ть к математическим аспектам различных видов искусства;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>
        <w:rPr>
          <w:rFonts w:ascii="Times New Roman" w:hAnsi="Times New Roman"/>
          <w:color w:val="000000"/>
          <w:sz w:val="28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</w:t>
      </w:r>
      <w:r>
        <w:rPr>
          <w:rFonts w:ascii="Times New Roman" w:hAnsi="Times New Roman"/>
          <w:color w:val="000000"/>
          <w:sz w:val="28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</w:t>
      </w:r>
      <w:r>
        <w:rPr>
          <w:rFonts w:ascii="Times New Roman" w:hAnsi="Times New Roman"/>
          <w:color w:val="000000"/>
          <w:sz w:val="28"/>
        </w:rPr>
        <w:t>и всей жизни, готовность к активному участию в решении практических задач математической направленности;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</w:t>
      </w:r>
      <w:r>
        <w:rPr>
          <w:rFonts w:ascii="Times New Roman" w:hAnsi="Times New Roman"/>
          <w:color w:val="000000"/>
          <w:sz w:val="28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</w:t>
      </w:r>
      <w:r>
        <w:rPr>
          <w:rFonts w:ascii="Times New Roman" w:hAnsi="Times New Roman"/>
          <w:b/>
          <w:color w:val="000000"/>
          <w:sz w:val="28"/>
        </w:rPr>
        <w:t xml:space="preserve">учного познания: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>
        <w:rPr>
          <w:rFonts w:ascii="Times New Roman" w:hAnsi="Times New Roman"/>
          <w:color w:val="000000"/>
          <w:sz w:val="28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</w:t>
      </w:r>
      <w:r>
        <w:rPr>
          <w:rFonts w:ascii="Times New Roman" w:hAnsi="Times New Roman"/>
          <w:color w:val="000000"/>
          <w:sz w:val="28"/>
        </w:rPr>
        <w:t>критерии проводимого анализа;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</w:t>
      </w:r>
      <w:r>
        <w:rPr>
          <w:rFonts w:ascii="Times New Roman" w:hAnsi="Times New Roman"/>
          <w:color w:val="000000"/>
          <w:sz w:val="28"/>
        </w:rPr>
        <w:t xml:space="preserve">тверждениях, предлагать критерии для выявления закономерностей и противоречий;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</w:t>
      </w:r>
      <w:r>
        <w:rPr>
          <w:rFonts w:ascii="Times New Roman" w:hAnsi="Times New Roman"/>
          <w:color w:val="000000"/>
          <w:sz w:val="28"/>
        </w:rPr>
        <w:t>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>
        <w:rPr>
          <w:rFonts w:ascii="Times New Roman" w:hAnsi="Times New Roman"/>
          <w:color w:val="000000"/>
          <w:sz w:val="28"/>
        </w:rPr>
        <w:t>мостоятельно выделенных критериев).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</w:t>
      </w:r>
      <w:r>
        <w:rPr>
          <w:rFonts w:ascii="Times New Roman" w:hAnsi="Times New Roman"/>
          <w:color w:val="000000"/>
          <w:sz w:val="28"/>
        </w:rPr>
        <w:t>тировать свою позицию, мнение;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</w:t>
      </w:r>
      <w:r>
        <w:rPr>
          <w:rFonts w:ascii="Times New Roman" w:hAnsi="Times New Roman"/>
          <w:color w:val="000000"/>
          <w:sz w:val="28"/>
        </w:rPr>
        <w:t>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</w:t>
      </w:r>
      <w:r>
        <w:rPr>
          <w:rFonts w:ascii="Times New Roman" w:hAnsi="Times New Roman"/>
          <w:color w:val="000000"/>
          <w:sz w:val="28"/>
        </w:rPr>
        <w:t>дставления;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</w:t>
      </w:r>
      <w:r>
        <w:rPr>
          <w:rFonts w:ascii="Times New Roman" w:hAnsi="Times New Roman"/>
          <w:color w:val="000000"/>
          <w:sz w:val="28"/>
        </w:rPr>
        <w:t xml:space="preserve">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</w:t>
      </w:r>
      <w:r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>
        <w:rPr>
          <w:rFonts w:ascii="Times New Roman" w:hAnsi="Times New Roman"/>
          <w:color w:val="000000"/>
          <w:sz w:val="28"/>
        </w:rPr>
        <w:t>асия, свои возражения;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</w:t>
      </w:r>
      <w:r>
        <w:rPr>
          <w:rFonts w:ascii="Times New Roman" w:hAnsi="Times New Roman"/>
          <w:color w:val="000000"/>
          <w:sz w:val="28"/>
        </w:rPr>
        <w:t xml:space="preserve">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</w:t>
      </w:r>
      <w:r>
        <w:rPr>
          <w:rFonts w:ascii="Times New Roman" w:hAnsi="Times New Roman"/>
          <w:color w:val="000000"/>
          <w:sz w:val="28"/>
        </w:rPr>
        <w:t>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</w:t>
      </w:r>
      <w:r>
        <w:rPr>
          <w:rFonts w:ascii="Times New Roman" w:hAnsi="Times New Roman"/>
          <w:color w:val="000000"/>
          <w:sz w:val="28"/>
        </w:rPr>
        <w:t>ь ошибку, давать оценку приобретённому опыту.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</w:t>
      </w:r>
      <w:r>
        <w:rPr>
          <w:rFonts w:ascii="Times New Roman" w:hAnsi="Times New Roman"/>
          <w:color w:val="000000"/>
          <w:sz w:val="28"/>
        </w:rPr>
        <w:t>ределять виды работ, договариваться, обсуждать процесс и результат работы, обобщать мнения нескольких людей;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</w:t>
      </w:r>
      <w:r>
        <w:rPr>
          <w:rFonts w:ascii="Times New Roman" w:hAnsi="Times New Roman"/>
          <w:color w:val="000000"/>
          <w:sz w:val="28"/>
        </w:rPr>
        <w:t>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90043" w:rsidRDefault="00790043">
      <w:pPr>
        <w:spacing w:after="0" w:line="264" w:lineRule="auto"/>
        <w:ind w:left="120"/>
        <w:jc w:val="both"/>
      </w:pP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</w:t>
      </w:r>
      <w:r>
        <w:rPr>
          <w:rFonts w:ascii="Times New Roman" w:hAnsi="Times New Roman"/>
          <w:color w:val="000000"/>
          <w:sz w:val="28"/>
        </w:rPr>
        <w:t xml:space="preserve"> темам рабочей программы учебного курса «Алгебра и начала математического анализа»: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</w:t>
      </w:r>
      <w:r>
        <w:rPr>
          <w:rFonts w:ascii="Times New Roman" w:hAnsi="Times New Roman"/>
          <w:color w:val="000000"/>
          <w:sz w:val="28"/>
        </w:rPr>
        <w:t>ьных чисел, модуль действительного числа;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</w:t>
      </w:r>
      <w:r>
        <w:rPr>
          <w:rFonts w:ascii="Times New Roman" w:hAnsi="Times New Roman"/>
          <w:color w:val="000000"/>
          <w:sz w:val="28"/>
        </w:rPr>
        <w:t>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</w:t>
      </w:r>
      <w:r>
        <w:rPr>
          <w:rFonts w:ascii="Times New Roman" w:hAnsi="Times New Roman"/>
          <w:color w:val="000000"/>
          <w:sz w:val="28"/>
        </w:rPr>
        <w:t>ятием: степень с рациональным показателем;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</w:t>
      </w:r>
      <w:r>
        <w:rPr>
          <w:rFonts w:ascii="Times New Roman" w:hAnsi="Times New Roman"/>
          <w:color w:val="000000"/>
          <w:sz w:val="28"/>
        </w:rPr>
        <w:t>ус и арктангенс числового аргумента.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</w:t>
      </w:r>
      <w:r>
        <w:rPr>
          <w:rFonts w:ascii="Times New Roman" w:hAnsi="Times New Roman"/>
          <w:color w:val="000000"/>
          <w:sz w:val="28"/>
        </w:rPr>
        <w:t>о-рациональных уравнений, применять метод интервалов для решения неравенств;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</w:t>
      </w:r>
      <w:r>
        <w:rPr>
          <w:rFonts w:ascii="Times New Roman" w:hAnsi="Times New Roman"/>
          <w:color w:val="000000"/>
          <w:sz w:val="28"/>
        </w:rPr>
        <w:t>езу и теорему Виета для решения задач;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</w:t>
      </w:r>
      <w:r>
        <w:rPr>
          <w:rFonts w:ascii="Times New Roman" w:hAnsi="Times New Roman"/>
          <w:color w:val="000000"/>
          <w:sz w:val="28"/>
        </w:rPr>
        <w:t>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свойства действий с корнями </w:t>
      </w:r>
      <w:r>
        <w:rPr>
          <w:rFonts w:ascii="Times New Roman" w:hAnsi="Times New Roman"/>
          <w:color w:val="000000"/>
          <w:sz w:val="28"/>
        </w:rPr>
        <w:t>для преобразования выражений;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</w:t>
      </w:r>
      <w:r>
        <w:rPr>
          <w:rFonts w:ascii="Times New Roman" w:hAnsi="Times New Roman"/>
          <w:color w:val="000000"/>
          <w:sz w:val="28"/>
        </w:rPr>
        <w:t>ельные и логарифмические уравнения, находить их решения с помощью равносильных переходов или осуществляя проверку корней;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</w:t>
      </w:r>
      <w:r>
        <w:rPr>
          <w:rFonts w:ascii="Times New Roman" w:hAnsi="Times New Roman"/>
          <w:color w:val="000000"/>
          <w:sz w:val="28"/>
        </w:rPr>
        <w:t>етрическое уравнение, применять необходимые формулы для решения основных типов тригонометрических уравнений;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</w:t>
      </w:r>
      <w:r>
        <w:rPr>
          <w:rFonts w:ascii="Times New Roman" w:hAnsi="Times New Roman"/>
          <w:color w:val="000000"/>
          <w:sz w:val="28"/>
        </w:rPr>
        <w:t>спользованием аппарата алгебры.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</w:t>
      </w:r>
      <w:r>
        <w:rPr>
          <w:rFonts w:ascii="Times New Roman" w:hAnsi="Times New Roman"/>
          <w:color w:val="000000"/>
          <w:sz w:val="28"/>
        </w:rPr>
        <w:t>понятиями: область определения и множество значений функции, нули функции, промежутки знакопостоянства;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</w:t>
      </w:r>
      <w:r>
        <w:rPr>
          <w:rFonts w:ascii="Times New Roman" w:hAnsi="Times New Roman"/>
          <w:color w:val="000000"/>
          <w:sz w:val="28"/>
        </w:rPr>
        <w:t>шее и наименьшее значение функции на промежутке;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</w:t>
      </w:r>
      <w:r>
        <w:rPr>
          <w:rFonts w:ascii="Times New Roman" w:hAnsi="Times New Roman"/>
          <w:color w:val="000000"/>
          <w:sz w:val="28"/>
        </w:rPr>
        <w:t>альным показателем;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</w:t>
      </w:r>
      <w:r>
        <w:rPr>
          <w:rFonts w:ascii="Times New Roman" w:hAnsi="Times New Roman"/>
          <w:color w:val="000000"/>
          <w:sz w:val="28"/>
        </w:rPr>
        <w:t>ьзовать их графики для решения уравнений;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</w:t>
      </w:r>
      <w:r>
        <w:rPr>
          <w:rFonts w:ascii="Times New Roman" w:hAnsi="Times New Roman"/>
          <w:color w:val="000000"/>
          <w:sz w:val="28"/>
        </w:rPr>
        <w:t xml:space="preserve"> других учебных предметов и реальной жизни, выражать формулами зависимости между величинами;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</w:t>
      </w:r>
      <w:r>
        <w:rPr>
          <w:rFonts w:ascii="Times New Roman" w:hAnsi="Times New Roman"/>
          <w:color w:val="000000"/>
          <w:sz w:val="28"/>
        </w:rPr>
        <w:t>й и экспоненциальный рост, формула сложных процентов, иметь представление о константе;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</w:t>
      </w:r>
      <w:r>
        <w:rPr>
          <w:rFonts w:ascii="Times New Roman" w:hAnsi="Times New Roman"/>
          <w:color w:val="000000"/>
          <w:sz w:val="28"/>
        </w:rPr>
        <w:t>нные и ограниченные последовательности, понимать основы зарождения математического анализа как анализа бесконечно малых;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</w:t>
      </w:r>
      <w:r>
        <w:rPr>
          <w:rFonts w:ascii="Times New Roman" w:hAnsi="Times New Roman"/>
          <w:color w:val="000000"/>
          <w:sz w:val="28"/>
        </w:rPr>
        <w:t>понятием: функция, непрерывная на отрезке, применять свойства непрерывных функций для решения задач;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</w:t>
      </w:r>
      <w:r>
        <w:rPr>
          <w:rFonts w:ascii="Times New Roman" w:hAnsi="Times New Roman"/>
          <w:color w:val="000000"/>
          <w:sz w:val="28"/>
        </w:rPr>
        <w:t>омпозиции двух функций, знать производные элементарных функций;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</w:t>
      </w:r>
      <w:r>
        <w:rPr>
          <w:rFonts w:ascii="Times New Roman" w:hAnsi="Times New Roman"/>
          <w:color w:val="000000"/>
          <w:sz w:val="28"/>
        </w:rPr>
        <w:t>ожественный аппарат для описания реальных процессов и явлений, при решении задач из других учебных предметов;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</w:t>
      </w:r>
      <w:r>
        <w:rPr>
          <w:rFonts w:ascii="Times New Roman" w:hAnsi="Times New Roman"/>
          <w:color w:val="000000"/>
          <w:sz w:val="28"/>
        </w:rPr>
        <w:t>м темам рабочей программы учебного курса «Алгебра и начала математического анализа»: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натуральное и целое число, множества натуральных и целых чисел, использовать признаки делимости целых чисел, НОД и НОК </w:t>
      </w:r>
      <w:r>
        <w:rPr>
          <w:rFonts w:ascii="Times New Roman" w:hAnsi="Times New Roman"/>
          <w:color w:val="000000"/>
          <w:sz w:val="28"/>
        </w:rPr>
        <w:t>натуральных чисел для решения задач, применять алгоритм Евклида;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</w:t>
      </w:r>
      <w:r>
        <w:rPr>
          <w:rFonts w:ascii="Times New Roman" w:hAnsi="Times New Roman"/>
          <w:color w:val="000000"/>
          <w:sz w:val="28"/>
        </w:rPr>
        <w:t>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иррациональные, показательные </w:t>
      </w:r>
      <w:r>
        <w:rPr>
          <w:rFonts w:ascii="Times New Roman" w:hAnsi="Times New Roman"/>
          <w:color w:val="000000"/>
          <w:sz w:val="28"/>
        </w:rPr>
        <w:t>и логарифмические неравенства, находить их решения с помощью равносильных переходов;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</w:t>
      </w:r>
      <w:r>
        <w:rPr>
          <w:rFonts w:ascii="Times New Roman" w:hAnsi="Times New Roman"/>
          <w:color w:val="000000"/>
          <w:sz w:val="28"/>
        </w:rPr>
        <w:t>я основных типов тригонометрических неравенств;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</w:t>
      </w:r>
      <w:r>
        <w:rPr>
          <w:rFonts w:ascii="Times New Roman" w:hAnsi="Times New Roman"/>
          <w:color w:val="000000"/>
          <w:sz w:val="28"/>
        </w:rPr>
        <w:t>логарифмических уравнений и неравенств;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</w:t>
      </w:r>
      <w:r>
        <w:rPr>
          <w:rFonts w:ascii="Times New Roman" w:hAnsi="Times New Roman"/>
          <w:color w:val="000000"/>
          <w:sz w:val="28"/>
        </w:rPr>
        <w:t>е задач с параметрами;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</w:t>
      </w:r>
      <w:r>
        <w:rPr>
          <w:rFonts w:ascii="Times New Roman" w:hAnsi="Times New Roman"/>
          <w:b/>
          <w:color w:val="000000"/>
          <w:sz w:val="28"/>
        </w:rPr>
        <w:t>нкции и графики: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</w:t>
      </w:r>
      <w:r>
        <w:rPr>
          <w:rFonts w:ascii="Times New Roman" w:hAnsi="Times New Roman"/>
          <w:color w:val="000000"/>
          <w:sz w:val="28"/>
        </w:rPr>
        <w:t>ческих функций;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</w:t>
      </w:r>
      <w:r>
        <w:rPr>
          <w:rFonts w:ascii="Times New Roman" w:hAnsi="Times New Roman"/>
          <w:color w:val="000000"/>
          <w:sz w:val="28"/>
        </w:rPr>
        <w:t>вной на отрезке;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</w:t>
      </w:r>
      <w:r>
        <w:rPr>
          <w:rFonts w:ascii="Times New Roman" w:hAnsi="Times New Roman"/>
          <w:color w:val="000000"/>
          <w:sz w:val="28"/>
        </w:rPr>
        <w:t>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</w:t>
      </w:r>
      <w:r>
        <w:rPr>
          <w:rFonts w:ascii="Times New Roman" w:hAnsi="Times New Roman"/>
          <w:color w:val="000000"/>
          <w:sz w:val="28"/>
        </w:rPr>
        <w:t>вления дифференциальных уравнений;</w:t>
      </w:r>
    </w:p>
    <w:p w:rsidR="00790043" w:rsidRDefault="009F6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90043" w:rsidRDefault="00790043">
      <w:pPr>
        <w:sectPr w:rsidR="00790043">
          <w:pgSz w:w="11906" w:h="16383"/>
          <w:pgMar w:top="1134" w:right="850" w:bottom="1134" w:left="1701" w:header="720" w:footer="720" w:gutter="0"/>
          <w:cols w:space="720"/>
        </w:sectPr>
      </w:pPr>
    </w:p>
    <w:p w:rsidR="00790043" w:rsidRDefault="009F608C">
      <w:pPr>
        <w:spacing w:after="0"/>
        <w:ind w:left="120"/>
      </w:pPr>
      <w:bookmarkStart w:id="5" w:name="block-145211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90043" w:rsidRDefault="009F6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9004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43" w:rsidRDefault="00790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43" w:rsidRDefault="0079004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43" w:rsidRDefault="00790043"/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/>
        </w:tc>
      </w:tr>
    </w:tbl>
    <w:p w:rsidR="00790043" w:rsidRDefault="00790043">
      <w:pPr>
        <w:sectPr w:rsidR="00790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043" w:rsidRDefault="009F6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9004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43" w:rsidRDefault="00790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43" w:rsidRDefault="0079004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43" w:rsidRDefault="00790043"/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0043" w:rsidRDefault="00790043"/>
        </w:tc>
      </w:tr>
    </w:tbl>
    <w:p w:rsidR="00790043" w:rsidRDefault="00790043">
      <w:pPr>
        <w:sectPr w:rsidR="00790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043" w:rsidRDefault="00790043">
      <w:pPr>
        <w:sectPr w:rsidR="00790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043" w:rsidRDefault="009F608C">
      <w:pPr>
        <w:spacing w:after="0"/>
        <w:ind w:left="120"/>
      </w:pPr>
      <w:bookmarkStart w:id="6" w:name="block-145211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0043" w:rsidRDefault="009F6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79004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43" w:rsidRDefault="00790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43" w:rsidRDefault="0079004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числа. Арифметические операции с действительными числами.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</w:t>
            </w:r>
            <w:r>
              <w:rPr>
                <w:rFonts w:ascii="Times New Roman" w:hAnsi="Times New Roman"/>
                <w:color w:val="000000"/>
                <w:sz w:val="24"/>
              </w:rPr>
              <w:t>для решения прикладных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нацело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переменной. Деление многочлена на многочлен с остатком. Теорема Безу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Максимумы и минимумы функции. Наибольшее и наименьшее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на промежутке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и целым показателем.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 </w:t>
            </w:r>
            <w:r>
              <w:rPr>
                <w:rFonts w:ascii="Times New Roman" w:hAnsi="Times New Roman"/>
                <w:color w:val="000000"/>
                <w:sz w:val="24"/>
              </w:rPr>
              <w:t>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степени и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уравнения. Основные методы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 и её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уравнения. Основные методы решения показательных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логарифмы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графика функции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уравнения. Основные методы решения логарифмических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уравнения. Основные методы решения логарифмических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окружность, определение тригонометрических функций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последовательностей. Метод математической индукции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 для решения реальных задач прикладного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функций непрерывных </w:t>
            </w:r>
            <w:r>
              <w:rPr>
                <w:rFonts w:ascii="Times New Roman" w:hAnsi="Times New Roman"/>
                <w:color w:val="000000"/>
                <w:sz w:val="24"/>
              </w:rPr>
              <w:t>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знаний: "Логарифмы"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"Степени"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</w:tr>
    </w:tbl>
    <w:p w:rsidR="00790043" w:rsidRDefault="00790043">
      <w:pPr>
        <w:sectPr w:rsidR="00790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043" w:rsidRDefault="009F6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79004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0043" w:rsidRDefault="0079004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43" w:rsidRDefault="00790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43" w:rsidRDefault="0079004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043" w:rsidRDefault="00790043">
            <w:pPr>
              <w:spacing w:after="0"/>
              <w:ind w:left="135"/>
            </w:pP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наилучшего решения в прикладных задачах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</w:t>
            </w:r>
            <w:r>
              <w:rPr>
                <w:rFonts w:ascii="Times New Roman" w:hAnsi="Times New Roman"/>
                <w:color w:val="000000"/>
                <w:sz w:val="24"/>
              </w:rPr>
              <w:t>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функций с помощью производной"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интеграла для нахождения площадей плоских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моделирование реальных процессов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дифференциальных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t>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методы решения показательных и логарифмических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Муавра. Корни n-ой степени из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целых чисел: остатки по модулю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систем и совокупностей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математических задач и задач из различных областей науки и реальной жизни,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неравенств к решению математических задач и задач </w:t>
            </w:r>
            <w:r>
              <w:rPr>
                <w:rFonts w:ascii="Times New Roman" w:hAnsi="Times New Roman"/>
                <w:color w:val="000000"/>
                <w:sz w:val="24"/>
              </w:rPr>
              <w:t>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 исследование математических моделей реальных ситуаций с помощью систем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"Уравнения. Системы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90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90043" w:rsidRDefault="009F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</w:tr>
    </w:tbl>
    <w:p w:rsidR="00790043" w:rsidRDefault="00790043">
      <w:pPr>
        <w:sectPr w:rsidR="00790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043" w:rsidRDefault="00790043">
      <w:pPr>
        <w:sectPr w:rsidR="00790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043" w:rsidRDefault="009F608C">
      <w:pPr>
        <w:spacing w:after="0"/>
        <w:ind w:left="120"/>
      </w:pPr>
      <w:bookmarkStart w:id="7" w:name="block-145211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0043" w:rsidRDefault="009F60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790043" w:rsidRDefault="009F60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Математика. Алгебра и начала математического анализа, 10 класс/ Мерзляк А.Г., Номировский Д.А., Поляков В.М.; под редакцией Подольского B.E., Общество с ограниченной ответственностью Издательский центр «ВЕНТАНА-ГРАФ»;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r>
        <w:rPr>
          <w:sz w:val="28"/>
        </w:rPr>
        <w:br/>
      </w:r>
      <w:bookmarkStart w:id="8" w:name="76705523-d600-492c-bad3-a6eb7c5a188f"/>
      <w:r>
        <w:rPr>
          <w:rFonts w:ascii="Times New Roman" w:hAnsi="Times New Roman"/>
          <w:color w:val="000000"/>
          <w:sz w:val="28"/>
        </w:rPr>
        <w:t xml:space="preserve"> • Математика. Алгебра и начала математического анализа, 11 класс/ Мерзляк А.Г., Номировский Д.А., Поляков В.М.; под редакцией Подольского В.Е., Общество с ограниченной ответственностью Издательский центр «ВЕНТАНА-ГРАФ»</w:t>
      </w:r>
      <w:r>
        <w:rPr>
          <w:rFonts w:ascii="Times New Roman" w:hAnsi="Times New Roman"/>
          <w:color w:val="000000"/>
          <w:sz w:val="28"/>
        </w:rPr>
        <w:t>;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790043" w:rsidRDefault="009F60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90043" w:rsidRDefault="009F60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90043" w:rsidRDefault="009F60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0043" w:rsidRDefault="009F60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0043" w:rsidRDefault="00790043">
      <w:pPr>
        <w:spacing w:after="0"/>
        <w:ind w:left="120"/>
      </w:pPr>
    </w:p>
    <w:p w:rsidR="00790043" w:rsidRDefault="009F60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90043" w:rsidRDefault="009F60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90043" w:rsidRDefault="00790043">
      <w:pPr>
        <w:sectPr w:rsidR="0079004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F608C" w:rsidRDefault="009F608C"/>
    <w:sectPr w:rsidR="009F608C" w:rsidSect="007900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0043"/>
    <w:rsid w:val="0049339A"/>
    <w:rsid w:val="00790043"/>
    <w:rsid w:val="009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00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8119</Words>
  <Characters>46279</Characters>
  <Application>Microsoft Office Word</Application>
  <DocSecurity>0</DocSecurity>
  <Lines>385</Lines>
  <Paragraphs>108</Paragraphs>
  <ScaleCrop>false</ScaleCrop>
  <Company/>
  <LinksUpToDate>false</LinksUpToDate>
  <CharactersWithSpaces>54290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2023-09-28T10:40:00Z</dcterms:created>
  <dcterms:modified xsi:type="dcterms:W3CDTF">2023-09-28T10:40:00Z</dcterms:modified>
</cp:coreProperties>
</file>